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A7" w:rsidRPr="004C4E2A" w:rsidRDefault="003775A7" w:rsidP="00EC4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2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775A7" w:rsidRPr="004C4E2A" w:rsidRDefault="003775A7" w:rsidP="00EC4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2A">
        <w:rPr>
          <w:rFonts w:ascii="Times New Roman" w:hAnsi="Times New Roman" w:cs="Times New Roman"/>
          <w:sz w:val="28"/>
          <w:szCs w:val="28"/>
        </w:rPr>
        <w:t>Ясногорский район</w:t>
      </w:r>
    </w:p>
    <w:p w:rsidR="00EC4029" w:rsidRPr="004C4E2A" w:rsidRDefault="00EC4029" w:rsidP="00EC4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E2A">
        <w:rPr>
          <w:rFonts w:ascii="Times New Roman" w:hAnsi="Times New Roman" w:cs="Times New Roman"/>
          <w:sz w:val="28"/>
          <w:szCs w:val="28"/>
        </w:rPr>
        <w:t xml:space="preserve">Управление по </w:t>
      </w:r>
      <w:r w:rsidR="008252D5">
        <w:rPr>
          <w:rFonts w:ascii="Times New Roman" w:hAnsi="Times New Roman" w:cs="Times New Roman"/>
          <w:sz w:val="28"/>
          <w:szCs w:val="28"/>
        </w:rPr>
        <w:t xml:space="preserve">образованию и </w:t>
      </w:r>
      <w:r w:rsidRPr="004C4E2A">
        <w:rPr>
          <w:rFonts w:ascii="Times New Roman" w:hAnsi="Times New Roman" w:cs="Times New Roman"/>
          <w:sz w:val="28"/>
          <w:szCs w:val="28"/>
        </w:rPr>
        <w:t xml:space="preserve">социальным вопросам </w:t>
      </w:r>
    </w:p>
    <w:p w:rsidR="00EC4029" w:rsidRPr="004C4E2A" w:rsidRDefault="00EC4029" w:rsidP="00EC4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29" w:rsidRPr="004C4E2A" w:rsidRDefault="00EC4029" w:rsidP="00EC40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2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4029" w:rsidRPr="006643B2" w:rsidRDefault="00EC4029" w:rsidP="00EC40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4311">
        <w:rPr>
          <w:rFonts w:ascii="Times New Roman" w:hAnsi="Times New Roman" w:cs="Times New Roman"/>
          <w:sz w:val="28"/>
          <w:szCs w:val="28"/>
        </w:rPr>
        <w:t xml:space="preserve">от </w:t>
      </w:r>
      <w:r w:rsidR="0069751A">
        <w:rPr>
          <w:rFonts w:ascii="Times New Roman" w:hAnsi="Times New Roman" w:cs="Times New Roman"/>
          <w:sz w:val="28"/>
          <w:szCs w:val="28"/>
        </w:rPr>
        <w:t>02.09.2022</w:t>
      </w:r>
      <w:r w:rsidRPr="005443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751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5443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83775" w:rsidRPr="005443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75A7" w:rsidRPr="00544311">
        <w:rPr>
          <w:rFonts w:ascii="Times New Roman" w:hAnsi="Times New Roman" w:cs="Times New Roman"/>
          <w:sz w:val="28"/>
          <w:szCs w:val="28"/>
        </w:rPr>
        <w:t xml:space="preserve">№ </w:t>
      </w:r>
      <w:r w:rsidR="00544311" w:rsidRPr="006643B2">
        <w:rPr>
          <w:rFonts w:ascii="Times New Roman" w:hAnsi="Times New Roman" w:cs="Times New Roman"/>
          <w:sz w:val="28"/>
          <w:szCs w:val="28"/>
        </w:rPr>
        <w:t>183</w:t>
      </w:r>
    </w:p>
    <w:p w:rsidR="00EC4029" w:rsidRDefault="00EC4029" w:rsidP="003376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76F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0647CC">
        <w:rPr>
          <w:rFonts w:ascii="Times New Roman" w:hAnsi="Times New Roman" w:cs="Times New Roman"/>
          <w:b/>
          <w:sz w:val="28"/>
          <w:szCs w:val="28"/>
        </w:rPr>
        <w:t>в</w:t>
      </w:r>
      <w:r w:rsidR="006613AB" w:rsidRPr="004C4E2A"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</w:t>
      </w:r>
      <w:r w:rsidR="004C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6F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организациях, расположенных на территории Ясногорского района осенью</w:t>
      </w:r>
      <w:r w:rsidR="000647C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376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775" w:rsidRPr="004C4E2A" w:rsidRDefault="00983775" w:rsidP="00983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29" w:rsidRDefault="00EC4029" w:rsidP="004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B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A6D3E" w:rsidRPr="00BD3B63">
        <w:rPr>
          <w:rFonts w:ascii="Times New Roman" w:hAnsi="Times New Roman" w:cs="Times New Roman"/>
          <w:sz w:val="28"/>
          <w:szCs w:val="28"/>
        </w:rPr>
        <w:t xml:space="preserve">с </w:t>
      </w:r>
      <w:r w:rsidR="003728CF">
        <w:rPr>
          <w:rFonts w:ascii="Times New Roman" w:hAnsi="Times New Roman" w:cs="Times New Roman"/>
          <w:sz w:val="28"/>
          <w:szCs w:val="28"/>
        </w:rPr>
        <w:t>приказом Федеральной службы по надзору в сфере образования и науки от 16 августа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 марта 2022 года № 467 «О внесении изменений в приказ Федеральной службой по надзору в</w:t>
      </w:r>
      <w:proofErr w:type="gramEnd"/>
      <w:r w:rsidR="003728CF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16 августа 2021 года № 1139 «О проведении Федеральной службой по надзору в сфере образования и науки мониторинга </w:t>
      </w:r>
      <w:proofErr w:type="gramStart"/>
      <w:r w:rsidR="003728CF">
        <w:rPr>
          <w:rFonts w:ascii="Times New Roman" w:hAnsi="Times New Roman" w:cs="Times New Roman"/>
          <w:sz w:val="28"/>
          <w:szCs w:val="28"/>
        </w:rPr>
        <w:t xml:space="preserve">качества подготовки обучающихся общеобразовательных организаций в форме всероссийских проверочных работ в 2022 году», письмами </w:t>
      </w:r>
      <w:proofErr w:type="spellStart"/>
      <w:r w:rsidR="003728C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3728CF">
        <w:rPr>
          <w:rFonts w:ascii="Times New Roman" w:hAnsi="Times New Roman" w:cs="Times New Roman"/>
          <w:sz w:val="28"/>
          <w:szCs w:val="28"/>
        </w:rPr>
        <w:t xml:space="preserve"> от 22 марта 2022 года № </w:t>
      </w:r>
      <w:r w:rsidR="008252D5" w:rsidRPr="00BD3B63">
        <w:rPr>
          <w:rFonts w:ascii="Times New Roman" w:hAnsi="Times New Roman" w:cs="Times New Roman"/>
          <w:sz w:val="28"/>
          <w:szCs w:val="28"/>
        </w:rPr>
        <w:t xml:space="preserve"> </w:t>
      </w:r>
      <w:r w:rsidR="003728CF">
        <w:rPr>
          <w:rFonts w:ascii="Times New Roman" w:hAnsi="Times New Roman" w:cs="Times New Roman"/>
          <w:sz w:val="28"/>
          <w:szCs w:val="28"/>
        </w:rPr>
        <w:t>01-28/08-01, № 01-31/08-01 «О переносе сроков проведения ВПР в общеобразовательных организациях в 2022 году», от 09 августа 2022 года № 08-197 «О проведении ВПР осенью 2022 года», на основании приказа министерства образования Тульской области от 30.08.2022 № 1598 «О проведении всероссийских</w:t>
      </w:r>
      <w:proofErr w:type="gramEnd"/>
      <w:r w:rsidR="003728CF">
        <w:rPr>
          <w:rFonts w:ascii="Times New Roman" w:hAnsi="Times New Roman" w:cs="Times New Roman"/>
          <w:sz w:val="28"/>
          <w:szCs w:val="28"/>
        </w:rPr>
        <w:t xml:space="preserve"> проверочных работ в образовательных организациях, расположенных на территории Тульской области, осенью 2022 года»,</w:t>
      </w:r>
      <w:r w:rsidR="00456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E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4E2A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56DBB" w:rsidRDefault="00456DBB" w:rsidP="00456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проведения всероссийских проверочных работ в общеобразовательных организациях Ясногорского района (Приложение 1).</w:t>
      </w:r>
    </w:p>
    <w:p w:rsidR="00106DBC" w:rsidRDefault="00456DBB" w:rsidP="001A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06DBC">
        <w:rPr>
          <w:rFonts w:ascii="Times New Roman" w:hAnsi="Times New Roman" w:cs="Times New Roman"/>
          <w:sz w:val="28"/>
          <w:szCs w:val="28"/>
        </w:rPr>
        <w:t>. Образовательным организациям, реализующим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BC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расположенным на территории Ясногорского района Тульской области, </w:t>
      </w:r>
      <w:r>
        <w:rPr>
          <w:rFonts w:ascii="Times New Roman" w:hAnsi="Times New Roman" w:cs="Times New Roman"/>
          <w:sz w:val="28"/>
          <w:szCs w:val="28"/>
        </w:rPr>
        <w:t>не принимавшим участие во всероссийских проверочных работах весной 2022 года по соответствующим предметам, провести ВПР в период с 19.09.2022 по 24.10.2022.</w:t>
      </w:r>
    </w:p>
    <w:p w:rsidR="00456DBB" w:rsidRDefault="00456DBB" w:rsidP="001A6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5-х классах (по программе 4 класса): «Русский язык», «Математика», «Окружающий мир»;</w:t>
      </w:r>
    </w:p>
    <w:p w:rsidR="00F078C2" w:rsidRDefault="00456DBB" w:rsidP="00F0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078C2">
        <w:rPr>
          <w:rFonts w:ascii="Times New Roman" w:hAnsi="Times New Roman" w:cs="Times New Roman"/>
          <w:sz w:val="28"/>
          <w:szCs w:val="28"/>
        </w:rPr>
        <w:t>.</w:t>
      </w:r>
      <w:r w:rsidR="00D2634A">
        <w:rPr>
          <w:rFonts w:ascii="Times New Roman" w:hAnsi="Times New Roman" w:cs="Times New Roman"/>
          <w:sz w:val="28"/>
          <w:szCs w:val="28"/>
        </w:rPr>
        <w:t xml:space="preserve"> в 6</w:t>
      </w:r>
      <w:r w:rsidR="00F078C2">
        <w:rPr>
          <w:rFonts w:ascii="Times New Roman" w:hAnsi="Times New Roman" w:cs="Times New Roman"/>
          <w:sz w:val="28"/>
          <w:szCs w:val="28"/>
        </w:rPr>
        <w:t>-х классах</w:t>
      </w:r>
      <w:r w:rsidR="00D2634A">
        <w:rPr>
          <w:rFonts w:ascii="Times New Roman" w:hAnsi="Times New Roman" w:cs="Times New Roman"/>
          <w:sz w:val="28"/>
          <w:szCs w:val="28"/>
        </w:rPr>
        <w:t xml:space="preserve"> (по программе 5 класса)</w:t>
      </w:r>
      <w:r w:rsidR="00F078C2">
        <w:rPr>
          <w:rFonts w:ascii="Times New Roman" w:hAnsi="Times New Roman" w:cs="Times New Roman"/>
          <w:sz w:val="28"/>
          <w:szCs w:val="28"/>
        </w:rPr>
        <w:t>: «Русский язык», «Математика», «История», «Биология»;</w:t>
      </w:r>
    </w:p>
    <w:p w:rsidR="00F078C2" w:rsidRDefault="00D2634A" w:rsidP="00F0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7</w:t>
      </w:r>
      <w:r w:rsidR="00F078C2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6 класса)</w:t>
      </w:r>
      <w:r w:rsidR="00F078C2">
        <w:rPr>
          <w:rFonts w:ascii="Times New Roman" w:hAnsi="Times New Roman" w:cs="Times New Roman"/>
          <w:sz w:val="28"/>
          <w:szCs w:val="28"/>
        </w:rPr>
        <w:t>: «Русский язык», «Математика»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предмет» (биология или география), «Гуманитарный предмет (история или обществознание)»</w:t>
      </w:r>
      <w:r w:rsidR="00F078C2">
        <w:rPr>
          <w:rFonts w:ascii="Times New Roman" w:hAnsi="Times New Roman" w:cs="Times New Roman"/>
          <w:sz w:val="28"/>
          <w:szCs w:val="28"/>
        </w:rPr>
        <w:t>;</w:t>
      </w:r>
    </w:p>
    <w:p w:rsidR="00F078C2" w:rsidRDefault="00D2634A" w:rsidP="00F0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 8</w:t>
      </w:r>
      <w:r w:rsidR="00F078C2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7 класса)</w:t>
      </w:r>
      <w:r w:rsidR="00F078C2">
        <w:rPr>
          <w:rFonts w:ascii="Times New Roman" w:hAnsi="Times New Roman" w:cs="Times New Roman"/>
          <w:sz w:val="28"/>
          <w:szCs w:val="28"/>
        </w:rPr>
        <w:t>: «Русский язык», «Математика», «Иностранный язык» (по основному/первому изучаемому языку)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предмет» (биология или география, физика), «Гуманитарный предмет (история или обществознание)»</w:t>
      </w:r>
      <w:r w:rsidR="00F078C2">
        <w:rPr>
          <w:rFonts w:ascii="Times New Roman" w:hAnsi="Times New Roman" w:cs="Times New Roman"/>
          <w:sz w:val="28"/>
          <w:szCs w:val="28"/>
        </w:rPr>
        <w:t>;</w:t>
      </w:r>
    </w:p>
    <w:p w:rsidR="00F078C2" w:rsidRDefault="00D2634A" w:rsidP="00F0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в 9</w:t>
      </w:r>
      <w:r w:rsidR="00F078C2">
        <w:rPr>
          <w:rFonts w:ascii="Times New Roman" w:hAnsi="Times New Roman" w:cs="Times New Roman"/>
          <w:sz w:val="28"/>
          <w:szCs w:val="28"/>
        </w:rPr>
        <w:t>-х классах</w:t>
      </w:r>
      <w:r>
        <w:rPr>
          <w:rFonts w:ascii="Times New Roman" w:hAnsi="Times New Roman" w:cs="Times New Roman"/>
          <w:sz w:val="28"/>
          <w:szCs w:val="28"/>
        </w:rPr>
        <w:t xml:space="preserve"> (по программе 8 класса)</w:t>
      </w:r>
      <w:r w:rsidR="00F078C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078C2">
        <w:rPr>
          <w:rFonts w:ascii="Times New Roman" w:hAnsi="Times New Roman" w:cs="Times New Roman"/>
          <w:sz w:val="28"/>
          <w:szCs w:val="28"/>
        </w:rPr>
        <w:t>«Русский язык», «Математика»</w:t>
      </w:r>
      <w:r>
        <w:rPr>
          <w:rFonts w:ascii="Times New Roman" w:hAnsi="Times New Roman" w:cs="Times New Roman"/>
          <w:sz w:val="28"/>
          <w:szCs w:val="28"/>
        </w:rPr>
        <w:t>, «Естественно-научный предмет» (биология, или физика, или химия), «Гуманитарный предмет (география, или история, или обществознание)»;</w:t>
      </w:r>
      <w:r w:rsidR="00F078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75F" w:rsidRDefault="0024475F" w:rsidP="0000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F3">
        <w:rPr>
          <w:rFonts w:ascii="Times New Roman" w:hAnsi="Times New Roman" w:cs="Times New Roman"/>
          <w:sz w:val="28"/>
          <w:szCs w:val="28"/>
        </w:rPr>
        <w:t xml:space="preserve">3. Назначить координатором, ответственным за организацию проведения ВПР в </w:t>
      </w:r>
      <w:r w:rsidR="00456DBB">
        <w:rPr>
          <w:rFonts w:ascii="Times New Roman" w:hAnsi="Times New Roman" w:cs="Times New Roman"/>
          <w:sz w:val="28"/>
          <w:szCs w:val="28"/>
        </w:rPr>
        <w:t>Ясногорском районе Железнову Оксану Николаевну</w:t>
      </w:r>
      <w:r w:rsidRPr="007E01F3">
        <w:rPr>
          <w:rFonts w:ascii="Times New Roman" w:hAnsi="Times New Roman" w:cs="Times New Roman"/>
          <w:sz w:val="28"/>
          <w:szCs w:val="28"/>
        </w:rPr>
        <w:t xml:space="preserve">, </w:t>
      </w:r>
      <w:r w:rsidR="00456DBB">
        <w:rPr>
          <w:rFonts w:ascii="Times New Roman" w:hAnsi="Times New Roman" w:cs="Times New Roman"/>
          <w:sz w:val="28"/>
          <w:szCs w:val="28"/>
        </w:rPr>
        <w:t>заместителя директора-начальника методического отдела МУ «ЦОДСО»</w:t>
      </w:r>
      <w:r w:rsidRPr="007E01F3">
        <w:rPr>
          <w:rFonts w:ascii="Times New Roman" w:hAnsi="Times New Roman" w:cs="Times New Roman"/>
          <w:sz w:val="28"/>
          <w:szCs w:val="28"/>
        </w:rPr>
        <w:t>.</w:t>
      </w:r>
    </w:p>
    <w:p w:rsidR="007E01F3" w:rsidRPr="00C841A6" w:rsidRDefault="007E01F3" w:rsidP="007E0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C4E2A">
        <w:rPr>
          <w:rFonts w:ascii="Times New Roman" w:hAnsi="Times New Roman"/>
          <w:sz w:val="28"/>
          <w:szCs w:val="28"/>
        </w:rPr>
        <w:t xml:space="preserve"> Организацию подготовки и проведение ВПР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E2A">
        <w:rPr>
          <w:rFonts w:ascii="Times New Roman" w:hAnsi="Times New Roman"/>
          <w:sz w:val="28"/>
          <w:szCs w:val="28"/>
        </w:rPr>
        <w:t>поручить директорам общеобразовательных организаций.</w:t>
      </w:r>
    </w:p>
    <w:p w:rsidR="0024475F" w:rsidRPr="007E01F3" w:rsidRDefault="007E01F3" w:rsidP="0000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475F" w:rsidRPr="007E01F3">
        <w:rPr>
          <w:rFonts w:ascii="Times New Roman" w:hAnsi="Times New Roman" w:cs="Times New Roman"/>
          <w:sz w:val="28"/>
          <w:szCs w:val="28"/>
        </w:rPr>
        <w:t>. Руководителям образовательных организаций, реализующим програм</w:t>
      </w:r>
      <w:r w:rsidR="00926C69">
        <w:rPr>
          <w:rFonts w:ascii="Times New Roman" w:hAnsi="Times New Roman" w:cs="Times New Roman"/>
          <w:sz w:val="28"/>
          <w:szCs w:val="28"/>
        </w:rPr>
        <w:t>мы основного общего образования</w:t>
      </w:r>
      <w:r w:rsidR="0024475F" w:rsidRPr="007E01F3">
        <w:rPr>
          <w:rFonts w:ascii="Times New Roman" w:hAnsi="Times New Roman" w:cs="Times New Roman"/>
          <w:sz w:val="28"/>
          <w:szCs w:val="28"/>
        </w:rPr>
        <w:t>:</w:t>
      </w:r>
    </w:p>
    <w:p w:rsidR="0024475F" w:rsidRPr="00D2634A" w:rsidRDefault="007E01F3" w:rsidP="0024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34A">
        <w:rPr>
          <w:rFonts w:ascii="Times New Roman" w:hAnsi="Times New Roman" w:cs="Times New Roman"/>
          <w:sz w:val="28"/>
          <w:szCs w:val="28"/>
        </w:rPr>
        <w:t>5</w:t>
      </w:r>
      <w:r w:rsidR="0024475F" w:rsidRPr="00D2634A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4475F" w:rsidRPr="00D2634A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24475F" w:rsidRPr="00D2634A">
        <w:rPr>
          <w:rFonts w:ascii="Times New Roman" w:hAnsi="Times New Roman" w:cs="Times New Roman"/>
          <w:sz w:val="28"/>
          <w:szCs w:val="28"/>
        </w:rPr>
        <w:t>азначить для проведения ВПР в ОО:</w:t>
      </w:r>
    </w:p>
    <w:p w:rsidR="0024475F" w:rsidRPr="007E01F3" w:rsidRDefault="001B40A5" w:rsidP="0024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75F" w:rsidRPr="00D2634A">
        <w:rPr>
          <w:rFonts w:ascii="Times New Roman" w:hAnsi="Times New Roman" w:cs="Times New Roman"/>
          <w:sz w:val="28"/>
          <w:szCs w:val="28"/>
        </w:rPr>
        <w:t xml:space="preserve">школьного координатора ВПР, осуществляющего организационно-методическое и техническое </w:t>
      </w:r>
      <w:r w:rsidR="0024475F" w:rsidRPr="007E01F3">
        <w:rPr>
          <w:rFonts w:ascii="Times New Roman" w:hAnsi="Times New Roman" w:cs="Times New Roman"/>
          <w:sz w:val="28"/>
          <w:szCs w:val="28"/>
        </w:rPr>
        <w:t>сопровождение проведения проверочных работ в ОО (ФИО школьного координатора передать в управление по образованию муниципальному координатору ВПР)</w:t>
      </w:r>
      <w:r w:rsidR="00D2634A">
        <w:rPr>
          <w:rFonts w:ascii="Times New Roman" w:hAnsi="Times New Roman" w:cs="Times New Roman"/>
          <w:sz w:val="28"/>
          <w:szCs w:val="28"/>
        </w:rPr>
        <w:t xml:space="preserve"> в срок до 05.09.2022 года</w:t>
      </w:r>
      <w:r w:rsidR="0024475F" w:rsidRPr="007E01F3">
        <w:rPr>
          <w:rFonts w:ascii="Times New Roman" w:hAnsi="Times New Roman" w:cs="Times New Roman"/>
          <w:sz w:val="28"/>
          <w:szCs w:val="28"/>
        </w:rPr>
        <w:t>;</w:t>
      </w:r>
    </w:p>
    <w:p w:rsidR="0024475F" w:rsidRPr="007E01F3" w:rsidRDefault="001B40A5" w:rsidP="0024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75F" w:rsidRPr="007E01F3">
        <w:rPr>
          <w:rFonts w:ascii="Times New Roman" w:hAnsi="Times New Roman" w:cs="Times New Roman"/>
          <w:sz w:val="28"/>
          <w:szCs w:val="28"/>
        </w:rPr>
        <w:t>организаторов в аудиториях ОО, ответственных за организацию проведения ВПР в аудиториях;</w:t>
      </w:r>
    </w:p>
    <w:p w:rsidR="0024475F" w:rsidRPr="007E01F3" w:rsidRDefault="001B40A5" w:rsidP="0024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75F" w:rsidRPr="007E01F3">
        <w:rPr>
          <w:rFonts w:ascii="Times New Roman" w:hAnsi="Times New Roman" w:cs="Times New Roman"/>
          <w:sz w:val="28"/>
          <w:szCs w:val="28"/>
        </w:rPr>
        <w:t>технического специалиста ОО, осуществляющего техническое сопровождение проведения ВПР в ОО (работа в информационной системе, печать материалов, заполнение и загрузка электронных форм и т.д.);</w:t>
      </w:r>
    </w:p>
    <w:p w:rsidR="0024475F" w:rsidRPr="007E01F3" w:rsidRDefault="001B40A5" w:rsidP="00244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75F" w:rsidRPr="007E01F3">
        <w:rPr>
          <w:rFonts w:ascii="Times New Roman" w:hAnsi="Times New Roman" w:cs="Times New Roman"/>
          <w:sz w:val="28"/>
          <w:szCs w:val="28"/>
        </w:rPr>
        <w:t>комиссию по проверке ВПР (в состав комиссии по проверке ВПР включаются представители администрации ОО, эксперты – педагоги с опытом преподав</w:t>
      </w:r>
      <w:r w:rsidR="00E262C0" w:rsidRPr="007E01F3">
        <w:rPr>
          <w:rFonts w:ascii="Times New Roman" w:hAnsi="Times New Roman" w:cs="Times New Roman"/>
          <w:sz w:val="28"/>
          <w:szCs w:val="28"/>
        </w:rPr>
        <w:t>ания предмета не менее 3-х лет).</w:t>
      </w:r>
    </w:p>
    <w:p w:rsidR="008147F9" w:rsidRDefault="007E01F3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F3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7E01F3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7E01F3">
        <w:rPr>
          <w:rFonts w:ascii="Times New Roman" w:hAnsi="Times New Roman" w:cs="Times New Roman"/>
          <w:sz w:val="28"/>
          <w:szCs w:val="28"/>
        </w:rPr>
        <w:t>твер</w:t>
      </w:r>
      <w:r w:rsidR="00D2634A">
        <w:rPr>
          <w:rFonts w:ascii="Times New Roman" w:hAnsi="Times New Roman" w:cs="Times New Roman"/>
          <w:sz w:val="28"/>
          <w:szCs w:val="28"/>
        </w:rPr>
        <w:t>дить</w:t>
      </w:r>
      <w:r w:rsidR="008147F9">
        <w:rPr>
          <w:rFonts w:ascii="Times New Roman" w:hAnsi="Times New Roman" w:cs="Times New Roman"/>
          <w:sz w:val="28"/>
          <w:szCs w:val="28"/>
        </w:rPr>
        <w:t>:</w:t>
      </w:r>
    </w:p>
    <w:p w:rsidR="008147F9" w:rsidRDefault="008147F9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34A">
        <w:rPr>
          <w:rFonts w:ascii="Times New Roman" w:hAnsi="Times New Roman" w:cs="Times New Roman"/>
          <w:sz w:val="28"/>
          <w:szCs w:val="28"/>
        </w:rPr>
        <w:t xml:space="preserve"> расписание проведения ВПР осенью </w:t>
      </w:r>
      <w:r w:rsidR="007E01F3" w:rsidRPr="007E01F3">
        <w:rPr>
          <w:rFonts w:ascii="Times New Roman" w:hAnsi="Times New Roman" w:cs="Times New Roman"/>
          <w:sz w:val="28"/>
          <w:szCs w:val="28"/>
        </w:rPr>
        <w:t>2022 в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1F3" w:rsidRPr="007E01F3" w:rsidRDefault="008147F9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7124">
        <w:rPr>
          <w:rFonts w:ascii="Times New Roman" w:hAnsi="Times New Roman" w:cs="Times New Roman"/>
          <w:sz w:val="28"/>
          <w:szCs w:val="28"/>
        </w:rPr>
        <w:t>Порядок проведения ВПР в ОО  в срок до 12.09.2022</w:t>
      </w:r>
      <w:r w:rsidR="007E01F3" w:rsidRPr="007E01F3">
        <w:rPr>
          <w:rFonts w:ascii="Times New Roman" w:hAnsi="Times New Roman" w:cs="Times New Roman"/>
          <w:sz w:val="28"/>
          <w:szCs w:val="28"/>
        </w:rPr>
        <w:t>.</w:t>
      </w:r>
    </w:p>
    <w:p w:rsidR="007E01F3" w:rsidRPr="007E01F3" w:rsidRDefault="007E01F3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1F3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7E01F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7E01F3">
        <w:rPr>
          <w:rFonts w:ascii="Times New Roman" w:hAnsi="Times New Roman" w:cs="Times New Roman"/>
          <w:sz w:val="28"/>
          <w:szCs w:val="28"/>
        </w:rPr>
        <w:t>нести необходимые изменения в расписание занятий ОО  в дни проведения ВПР.</w:t>
      </w:r>
    </w:p>
    <w:p w:rsidR="007E01F3" w:rsidRPr="00277124" w:rsidRDefault="007E01F3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24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277124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277124">
        <w:rPr>
          <w:rFonts w:ascii="Times New Roman" w:hAnsi="Times New Roman" w:cs="Times New Roman"/>
          <w:sz w:val="28"/>
          <w:szCs w:val="28"/>
        </w:rPr>
        <w:t>беспечить для проведения ВПР в ОО:</w:t>
      </w:r>
    </w:p>
    <w:p w:rsidR="007E01F3" w:rsidRPr="00277124" w:rsidRDefault="00D2634A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7124">
        <w:rPr>
          <w:rFonts w:ascii="Times New Roman" w:hAnsi="Times New Roman" w:cs="Times New Roman"/>
          <w:sz w:val="28"/>
          <w:szCs w:val="28"/>
        </w:rPr>
        <w:t xml:space="preserve">- </w:t>
      </w:r>
      <w:r w:rsidR="007E01F3" w:rsidRPr="00277124">
        <w:rPr>
          <w:rFonts w:ascii="Times New Roman" w:hAnsi="Times New Roman" w:cs="Times New Roman"/>
          <w:sz w:val="28"/>
          <w:szCs w:val="28"/>
        </w:rPr>
        <w:t>организацию и проведение ВПР в ОО в соответствии с Порядком проведения ВПР - 2022;</w:t>
      </w:r>
    </w:p>
    <w:p w:rsidR="007E01F3" w:rsidRPr="000956F2" w:rsidRDefault="007E01F3" w:rsidP="007E0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24">
        <w:rPr>
          <w:rFonts w:ascii="Times New Roman" w:hAnsi="Times New Roman" w:cs="Times New Roman"/>
          <w:sz w:val="28"/>
          <w:szCs w:val="28"/>
        </w:rPr>
        <w:t xml:space="preserve">- проведение подготовительных </w:t>
      </w:r>
      <w:r w:rsidRPr="000956F2">
        <w:rPr>
          <w:rFonts w:ascii="Times New Roman" w:hAnsi="Times New Roman" w:cs="Times New Roman"/>
          <w:sz w:val="28"/>
          <w:szCs w:val="28"/>
        </w:rPr>
        <w:t xml:space="preserve">мероприятий для включения ОО в списки участников ВПР, в том числе авторизацию в </w:t>
      </w:r>
      <w:r w:rsidR="000956F2" w:rsidRPr="000956F2">
        <w:rPr>
          <w:rFonts w:ascii="Times New Roman" w:hAnsi="Times New Roman" w:cs="Times New Roman"/>
          <w:sz w:val="28"/>
          <w:szCs w:val="28"/>
        </w:rPr>
        <w:t>ФИС ОКО</w:t>
      </w:r>
      <w:r w:rsidRPr="000956F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spo</w:t>
        </w:r>
        <w:proofErr w:type="spellEnd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956F2" w:rsidRPr="000956F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0956F2">
        <w:rPr>
          <w:rFonts w:ascii="Times New Roman" w:hAnsi="Times New Roman" w:cs="Times New Roman"/>
          <w:sz w:val="28"/>
          <w:szCs w:val="28"/>
        </w:rPr>
        <w:t>),  получение и изучение инструктивных материалов;</w:t>
      </w:r>
    </w:p>
    <w:p w:rsidR="007E01F3" w:rsidRPr="000956F2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0956F2">
        <w:rPr>
          <w:rFonts w:ascii="Times New Roman" w:hAnsi="Times New Roman" w:cs="Times New Roman"/>
          <w:sz w:val="28"/>
          <w:szCs w:val="20"/>
        </w:rPr>
        <w:t>- наблюдение за процедурой проведения ВПР в ОО путем привлечения независимых общественных наблюдателей с соблюдением санитарно-эпидемиологических требований (формы документов для организации общественного наблюдения при проведении ВПР в образовательных организациях утверждены приказом министерства образования Тульской области от 18.03.2019 № 406</w:t>
      </w:r>
      <w:r w:rsidR="00217371" w:rsidRPr="00217371">
        <w:rPr>
          <w:rFonts w:ascii="Times New Roman" w:hAnsi="Times New Roman" w:cs="Times New Roman"/>
          <w:sz w:val="28"/>
          <w:szCs w:val="20"/>
        </w:rPr>
        <w:t xml:space="preserve"> (</w:t>
      </w:r>
      <w:r w:rsidR="00217371">
        <w:rPr>
          <w:rFonts w:ascii="Times New Roman" w:hAnsi="Times New Roman" w:cs="Times New Roman"/>
          <w:sz w:val="28"/>
          <w:szCs w:val="20"/>
        </w:rPr>
        <w:t>приложение 2</w:t>
      </w:r>
      <w:r w:rsidRPr="000956F2">
        <w:rPr>
          <w:rFonts w:ascii="Times New Roman" w:hAnsi="Times New Roman" w:cs="Times New Roman"/>
          <w:sz w:val="28"/>
          <w:szCs w:val="20"/>
        </w:rPr>
        <w:t>)</w:t>
      </w:r>
      <w:r w:rsidR="00277124">
        <w:rPr>
          <w:rFonts w:ascii="Times New Roman" w:hAnsi="Times New Roman" w:cs="Times New Roman"/>
          <w:sz w:val="28"/>
          <w:szCs w:val="20"/>
        </w:rPr>
        <w:t>;</w:t>
      </w:r>
      <w:proofErr w:type="gramEnd"/>
    </w:p>
    <w:p w:rsidR="007E01F3" w:rsidRPr="000956F2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0956F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956F2">
        <w:rPr>
          <w:rFonts w:ascii="Times New Roman" w:hAnsi="Times New Roman" w:cs="Times New Roman"/>
          <w:sz w:val="28"/>
          <w:szCs w:val="28"/>
        </w:rPr>
        <w:t>ля обеспечения открытости и доступности информации о ВПР необходимо:</w:t>
      </w:r>
    </w:p>
    <w:p w:rsidR="007E01F3" w:rsidRPr="000956F2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t xml:space="preserve">- создать на официальном сайте ОО раздел, в котором будет размещена информация о проведении ВПР (нормативные документы, регламентирующие проведение ВПР, демонстрационные варианты ВПР и др.); </w:t>
      </w:r>
    </w:p>
    <w:p w:rsidR="007E01F3" w:rsidRPr="000956F2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lastRenderedPageBreak/>
        <w:t xml:space="preserve">- разместить на официальном сайте ОО информацию о телефонах горячей линии министерства и ОМСУ по вопросам организации подготовки и проведения ВПР; </w:t>
      </w:r>
    </w:p>
    <w:p w:rsidR="007E01F3" w:rsidRPr="000956F2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F2">
        <w:rPr>
          <w:rFonts w:ascii="Times New Roman" w:hAnsi="Times New Roman" w:cs="Times New Roman"/>
          <w:sz w:val="28"/>
          <w:szCs w:val="28"/>
        </w:rPr>
        <w:t>- организовать в ОО работу горячей линии по вопросам проведения ВПР;</w:t>
      </w:r>
    </w:p>
    <w:p w:rsidR="007E01F3" w:rsidRPr="00892D46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D46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892D46">
        <w:rPr>
          <w:rFonts w:ascii="Times New Roman" w:hAnsi="Times New Roman" w:cs="Times New Roman"/>
          <w:color w:val="000000"/>
          <w:sz w:val="28"/>
          <w:szCs w:val="28"/>
        </w:rPr>
        <w:t>информирование родителей (законных представителей) и учащихся, в том числе на плановых родительских собраниях и в АИС «Сетевой город. Образование» о графике проведения ВПР-202</w:t>
      </w:r>
      <w:r w:rsidR="00892D46" w:rsidRPr="00892D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2D46">
        <w:rPr>
          <w:rFonts w:ascii="Times New Roman" w:hAnsi="Times New Roman" w:cs="Times New Roman"/>
          <w:color w:val="000000"/>
          <w:sz w:val="28"/>
          <w:szCs w:val="28"/>
        </w:rPr>
        <w:t>, целях и задачах проведения ВПР, системе оценивания;</w:t>
      </w:r>
    </w:p>
    <w:p w:rsidR="007E01F3" w:rsidRPr="00892D46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46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</w:t>
      </w:r>
      <w:r w:rsidRPr="00892D46">
        <w:rPr>
          <w:rFonts w:ascii="Times New Roman" w:hAnsi="Times New Roman" w:cs="Times New Roman"/>
          <w:sz w:val="28"/>
          <w:szCs w:val="28"/>
        </w:rPr>
        <w:t xml:space="preserve"> </w:t>
      </w:r>
      <w:r w:rsidRPr="00892D46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участников ВПР и их родителей (законных представителей) с результатами ВПР </w:t>
      </w:r>
      <w:r w:rsidRPr="00892D46">
        <w:rPr>
          <w:rFonts w:ascii="Times New Roman" w:hAnsi="Times New Roman" w:cs="Times New Roman"/>
          <w:sz w:val="28"/>
          <w:szCs w:val="20"/>
        </w:rPr>
        <w:t xml:space="preserve">для </w:t>
      </w:r>
      <w:r w:rsidRPr="00892D46">
        <w:rPr>
          <w:rFonts w:ascii="Times New Roman" w:hAnsi="Times New Roman" w:cs="Times New Roman"/>
          <w:sz w:val="28"/>
          <w:szCs w:val="28"/>
        </w:rPr>
        <w:t>ликвидации пробелов в знаниях.</w:t>
      </w:r>
    </w:p>
    <w:p w:rsidR="007E01F3" w:rsidRPr="00277124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24">
        <w:rPr>
          <w:rFonts w:ascii="Times New Roman" w:hAnsi="Times New Roman" w:cs="Times New Roman"/>
          <w:sz w:val="28"/>
          <w:szCs w:val="28"/>
        </w:rPr>
        <w:t>7. По результатам</w:t>
      </w:r>
      <w:r w:rsidR="007C5D4E">
        <w:rPr>
          <w:rFonts w:ascii="Times New Roman" w:hAnsi="Times New Roman" w:cs="Times New Roman"/>
          <w:sz w:val="28"/>
          <w:szCs w:val="28"/>
        </w:rPr>
        <w:t xml:space="preserve"> проведения ВПР, в срок до 01.12.2022 года предоставить в у</w:t>
      </w:r>
      <w:r w:rsidRPr="00277124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C5D4E">
        <w:rPr>
          <w:rFonts w:ascii="Times New Roman" w:hAnsi="Times New Roman" w:cs="Times New Roman"/>
          <w:sz w:val="28"/>
          <w:szCs w:val="28"/>
        </w:rPr>
        <w:t xml:space="preserve">по образованию и социальным вопросам </w:t>
      </w:r>
      <w:r w:rsidRPr="00277124">
        <w:rPr>
          <w:rFonts w:ascii="Times New Roman" w:hAnsi="Times New Roman" w:cs="Times New Roman"/>
          <w:sz w:val="28"/>
          <w:szCs w:val="28"/>
        </w:rPr>
        <w:t>подробный анализ, который должен содержать следующую информацию:</w:t>
      </w:r>
    </w:p>
    <w:p w:rsidR="007E01F3" w:rsidRPr="00892D46" w:rsidRDefault="007E01F3" w:rsidP="007E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24">
        <w:rPr>
          <w:rFonts w:ascii="Times New Roman" w:hAnsi="Times New Roman" w:cs="Times New Roman"/>
          <w:sz w:val="28"/>
          <w:szCs w:val="28"/>
        </w:rPr>
        <w:t xml:space="preserve">- обеспечение открытости </w:t>
      </w:r>
      <w:r w:rsidRPr="00892D46">
        <w:rPr>
          <w:rFonts w:ascii="Times New Roman" w:hAnsi="Times New Roman" w:cs="Times New Roman"/>
          <w:sz w:val="28"/>
          <w:szCs w:val="28"/>
        </w:rPr>
        <w:t>и доступности информации о ВПР;</w:t>
      </w:r>
    </w:p>
    <w:p w:rsidR="007E01F3" w:rsidRPr="00892D46" w:rsidRDefault="007E01F3" w:rsidP="007E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D46">
        <w:rPr>
          <w:rFonts w:ascii="Times New Roman" w:hAnsi="Times New Roman" w:cs="Times New Roman"/>
          <w:sz w:val="28"/>
          <w:szCs w:val="28"/>
        </w:rPr>
        <w:t xml:space="preserve">- </w:t>
      </w:r>
      <w:r w:rsidRPr="0089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общественного наблюдения за ходом проведения ВПР в муницип</w:t>
      </w:r>
      <w:r w:rsidR="00217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образовании (приложение 3</w:t>
      </w:r>
      <w:r w:rsidRPr="0089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E01F3" w:rsidRPr="00892D46" w:rsidRDefault="007E01F3" w:rsidP="007E01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9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задания, вызвавшие наибольшие затруднения у обучающихся (по к</w:t>
      </w:r>
      <w:r w:rsidR="00217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лассам и предметам (приложение 4</w:t>
      </w:r>
      <w:r w:rsidRPr="0089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proofErr w:type="gramEnd"/>
    </w:p>
    <w:p w:rsidR="007E01F3" w:rsidRPr="00892D46" w:rsidRDefault="007E01F3" w:rsidP="007E01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с</w:t>
      </w:r>
      <w:r w:rsidRPr="00892D46">
        <w:rPr>
          <w:rFonts w:ascii="Times New Roman" w:hAnsi="Times New Roman" w:cs="Times New Roman"/>
          <w:sz w:val="28"/>
          <w:szCs w:val="28"/>
        </w:rPr>
        <w:t>равнительный анализ результатов всероссийских проверочных рабо</w:t>
      </w:r>
      <w:r w:rsidR="00277124">
        <w:rPr>
          <w:rFonts w:ascii="Times New Roman" w:hAnsi="Times New Roman" w:cs="Times New Roman"/>
          <w:sz w:val="28"/>
          <w:szCs w:val="28"/>
        </w:rPr>
        <w:t>т  и итогов успеваемости за 2021/2022</w:t>
      </w:r>
      <w:r w:rsidRPr="00892D46">
        <w:rPr>
          <w:rFonts w:ascii="Times New Roman" w:hAnsi="Times New Roman" w:cs="Times New Roman"/>
          <w:sz w:val="28"/>
          <w:szCs w:val="28"/>
        </w:rPr>
        <w:t xml:space="preserve"> </w:t>
      </w:r>
      <w:r w:rsidR="00277124">
        <w:rPr>
          <w:rFonts w:ascii="Times New Roman" w:hAnsi="Times New Roman" w:cs="Times New Roman"/>
          <w:sz w:val="28"/>
          <w:szCs w:val="28"/>
        </w:rPr>
        <w:t>учебный год</w:t>
      </w:r>
      <w:r w:rsidR="00217371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892D46">
        <w:rPr>
          <w:rFonts w:ascii="Times New Roman" w:hAnsi="Times New Roman" w:cs="Times New Roman"/>
          <w:sz w:val="28"/>
          <w:szCs w:val="28"/>
        </w:rPr>
        <w:t>).</w:t>
      </w:r>
    </w:p>
    <w:p w:rsidR="007E01F3" w:rsidRPr="00892D46" w:rsidRDefault="007E01F3" w:rsidP="00337A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46">
        <w:rPr>
          <w:rFonts w:ascii="Times New Roman" w:hAnsi="Times New Roman" w:cs="Times New Roman"/>
          <w:sz w:val="28"/>
          <w:szCs w:val="28"/>
        </w:rPr>
        <w:tab/>
      </w:r>
      <w:r w:rsidR="00337AA1">
        <w:rPr>
          <w:rFonts w:ascii="Times New Roman" w:hAnsi="Times New Roman" w:cs="Times New Roman"/>
          <w:sz w:val="28"/>
          <w:szCs w:val="28"/>
        </w:rPr>
        <w:t>8</w:t>
      </w:r>
      <w:r w:rsidRPr="00892D4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7E01F3" w:rsidRPr="00892D46" w:rsidRDefault="007E01F3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F3" w:rsidRPr="00892D46" w:rsidRDefault="007E01F3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1F3" w:rsidRPr="00892D46" w:rsidRDefault="007E01F3" w:rsidP="007E0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D46">
        <w:rPr>
          <w:rFonts w:ascii="Times New Roman" w:hAnsi="Times New Roman" w:cs="Times New Roman"/>
          <w:b/>
          <w:sz w:val="28"/>
          <w:szCs w:val="28"/>
        </w:rPr>
        <w:t xml:space="preserve">Начальник  управления </w:t>
      </w:r>
    </w:p>
    <w:p w:rsidR="007E01F3" w:rsidRPr="00892D46" w:rsidRDefault="007E01F3" w:rsidP="007E0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D46">
        <w:rPr>
          <w:rFonts w:ascii="Times New Roman" w:hAnsi="Times New Roman" w:cs="Times New Roman"/>
          <w:b/>
          <w:sz w:val="28"/>
          <w:szCs w:val="28"/>
        </w:rPr>
        <w:t>по образованию и социальным вопросам                                   А.А. Терехов</w:t>
      </w:r>
    </w:p>
    <w:p w:rsidR="007E01F3" w:rsidRDefault="007E01F3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A1" w:rsidRDefault="00337AA1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A1" w:rsidRDefault="00337AA1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A1" w:rsidRDefault="00337AA1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A1" w:rsidRPr="00892D46" w:rsidRDefault="00337AA1" w:rsidP="007E0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A1" w:rsidRDefault="00337AA1" w:rsidP="007E01F3">
      <w:pPr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Pr="006643B2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7C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92D46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D4E" w:rsidRDefault="007C5D4E" w:rsidP="007C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700" w:rsidRDefault="006643B2" w:rsidP="00E6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65700" w:rsidRDefault="006643B2" w:rsidP="00E6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B2">
        <w:rPr>
          <w:rFonts w:ascii="Times New Roman" w:hAnsi="Times New Roman" w:cs="Times New Roman"/>
          <w:b/>
          <w:sz w:val="28"/>
          <w:szCs w:val="28"/>
        </w:rPr>
        <w:t xml:space="preserve">проведения всероссийских проверочных работ </w:t>
      </w:r>
    </w:p>
    <w:p w:rsidR="00E65700" w:rsidRDefault="006643B2" w:rsidP="00E65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3B2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Ясногорского района</w:t>
      </w:r>
      <w:r w:rsidR="00E6570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65700" w:rsidRDefault="00E65700" w:rsidP="00E657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0760B">
        <w:rPr>
          <w:rFonts w:ascii="PT Astra Serif" w:hAnsi="PT Astra Serif"/>
          <w:b/>
          <w:sz w:val="28"/>
          <w:szCs w:val="28"/>
        </w:rPr>
        <w:t>реализующих</w:t>
      </w:r>
      <w:proofErr w:type="gramEnd"/>
      <w:r w:rsidRPr="00D0760B">
        <w:rPr>
          <w:rFonts w:ascii="PT Astra Serif" w:hAnsi="PT Astra Serif"/>
          <w:b/>
          <w:sz w:val="28"/>
          <w:szCs w:val="28"/>
        </w:rPr>
        <w:t xml:space="preserve"> программы основного общего образования</w:t>
      </w:r>
      <w:r>
        <w:rPr>
          <w:rFonts w:ascii="PT Astra Serif" w:hAnsi="PT Astra Serif"/>
          <w:b/>
          <w:sz w:val="28"/>
          <w:szCs w:val="28"/>
        </w:rPr>
        <w:t xml:space="preserve">, </w:t>
      </w:r>
    </w:p>
    <w:p w:rsidR="00E65700" w:rsidRPr="00D0760B" w:rsidRDefault="00E65700" w:rsidP="00E657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Pr="00D0760B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2</w:t>
      </w:r>
      <w:r w:rsidRPr="00D0760B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E65700" w:rsidRPr="002B1C58" w:rsidRDefault="00E65700" w:rsidP="002B1C5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5700" w:rsidRPr="002B1C58" w:rsidRDefault="00E65700" w:rsidP="002B1C5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Всероссийские проверочные работы (далее –</w:t>
      </w:r>
      <w:r w:rsidRPr="002B1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C58">
        <w:rPr>
          <w:rFonts w:ascii="Times New Roman" w:hAnsi="Times New Roman" w:cs="Times New Roman"/>
          <w:sz w:val="28"/>
          <w:szCs w:val="28"/>
        </w:rPr>
        <w:t xml:space="preserve">ВПР) в </w:t>
      </w:r>
      <w:r w:rsidR="002B1C58" w:rsidRPr="002B1C58">
        <w:rPr>
          <w:rFonts w:ascii="Times New Roman" w:hAnsi="Times New Roman" w:cs="Times New Roman"/>
          <w:sz w:val="28"/>
          <w:szCs w:val="28"/>
        </w:rPr>
        <w:t>Ясногорском районе проводя</w:t>
      </w:r>
      <w:r w:rsidRPr="002B1C58">
        <w:rPr>
          <w:rFonts w:ascii="Times New Roman" w:hAnsi="Times New Roman" w:cs="Times New Roman"/>
          <w:sz w:val="28"/>
          <w:szCs w:val="28"/>
        </w:rPr>
        <w:t xml:space="preserve">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стандартами. 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Целью Порядка проведения ВПР осень</w:t>
      </w:r>
      <w:r w:rsidR="002B1C58" w:rsidRPr="002B1C58">
        <w:rPr>
          <w:rFonts w:ascii="Times New Roman" w:hAnsi="Times New Roman" w:cs="Times New Roman"/>
          <w:sz w:val="28"/>
          <w:szCs w:val="28"/>
        </w:rPr>
        <w:t>ю</w:t>
      </w:r>
      <w:r w:rsidRPr="002B1C58">
        <w:rPr>
          <w:rFonts w:ascii="Times New Roman" w:hAnsi="Times New Roman" w:cs="Times New Roman"/>
          <w:sz w:val="28"/>
          <w:szCs w:val="28"/>
        </w:rPr>
        <w:t xml:space="preserve"> 2022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основного общего образования, расположенных на территории </w:t>
      </w:r>
      <w:r w:rsidR="002B1C58" w:rsidRPr="002B1C58">
        <w:rPr>
          <w:rFonts w:ascii="Times New Roman" w:hAnsi="Times New Roman" w:cs="Times New Roman"/>
          <w:sz w:val="28"/>
          <w:szCs w:val="28"/>
        </w:rPr>
        <w:t>Ясногорского района</w:t>
      </w:r>
      <w:r w:rsidRPr="002B1C58">
        <w:rPr>
          <w:rFonts w:ascii="Times New Roman" w:hAnsi="Times New Roman" w:cs="Times New Roman"/>
          <w:sz w:val="28"/>
          <w:szCs w:val="28"/>
        </w:rPr>
        <w:t xml:space="preserve"> (далее – ОО). </w:t>
      </w:r>
      <w:proofErr w:type="gramEnd"/>
    </w:p>
    <w:p w:rsidR="00E65700" w:rsidRPr="002B1C58" w:rsidRDefault="00E65700" w:rsidP="002B1C5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Обучающиеся 5 – 9-х классов участвуют в ВПР по программе предыдущего года обучения.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Обучающиеся ОО принимают участие в ВПР по месту их обучения.</w:t>
      </w:r>
    </w:p>
    <w:p w:rsidR="00E65700" w:rsidRPr="002B1C58" w:rsidRDefault="00E65700" w:rsidP="002B1C5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Проведение ВПР в 5 - 9 х классах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ВПР в 5-9-х классах проводятся в любой день указанного Федеральной службы по надзору в сфере образования и науки (</w:t>
      </w:r>
      <w:proofErr w:type="spellStart"/>
      <w:r w:rsidRPr="002B1C58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B1C58">
        <w:rPr>
          <w:rFonts w:ascii="Times New Roman" w:hAnsi="Times New Roman" w:cs="Times New Roman"/>
          <w:sz w:val="28"/>
          <w:szCs w:val="28"/>
        </w:rPr>
        <w:t xml:space="preserve">) периода в Плане-графике проведения всероссийских проверочных работ </w:t>
      </w:r>
      <w:r w:rsidR="002B1C58" w:rsidRPr="002B1C58">
        <w:rPr>
          <w:rFonts w:ascii="Times New Roman" w:hAnsi="Times New Roman" w:cs="Times New Roman"/>
          <w:sz w:val="28"/>
          <w:szCs w:val="28"/>
        </w:rPr>
        <w:t xml:space="preserve">в </w:t>
      </w:r>
      <w:r w:rsidRPr="002B1C58">
        <w:rPr>
          <w:rFonts w:ascii="Times New Roman" w:hAnsi="Times New Roman" w:cs="Times New Roman"/>
          <w:sz w:val="28"/>
          <w:szCs w:val="28"/>
        </w:rPr>
        <w:t>2022 году (осень).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В ВПР: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14"/>
      <w:bookmarkEnd w:id="1"/>
      <w:r w:rsidRPr="002B1C58">
        <w:rPr>
          <w:rFonts w:ascii="Times New Roman" w:hAnsi="Times New Roman" w:cs="Times New Roman"/>
          <w:sz w:val="28"/>
          <w:szCs w:val="28"/>
        </w:rPr>
        <w:t xml:space="preserve">- в 5 классе по предметам: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«Русский язык», «Математика», «Окружающий мир» принимают участие все обучающиеся параллели;</w:t>
      </w:r>
      <w:bookmarkStart w:id="2" w:name="100015"/>
      <w:bookmarkEnd w:id="2"/>
      <w:proofErr w:type="gramEnd"/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в 6 классе по предметам «Русский язык», «Математика», «История» и «Биология» принимают участие все обучающиеся параллели;</w:t>
      </w:r>
      <w:bookmarkStart w:id="3" w:name="100016"/>
      <w:bookmarkEnd w:id="3"/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в 7 классе по предметам «Русский язык», «Математика» принимают участие все обучающиеся параллели: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  <w:bookmarkStart w:id="4" w:name="100017"/>
      <w:bookmarkEnd w:id="4"/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C58">
        <w:rPr>
          <w:rFonts w:ascii="Times New Roman" w:hAnsi="Times New Roman" w:cs="Times New Roman"/>
          <w:sz w:val="28"/>
          <w:szCs w:val="28"/>
        </w:rPr>
        <w:t>- в 8 классе по предметам «Русский язык», «Математика»,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</w:t>
      </w:r>
      <w:bookmarkStart w:id="5" w:name="100018"/>
      <w:bookmarkEnd w:id="5"/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- в 9 классе по предметам «Русский язык», «Математика» принимают участие все обучающиеся параллели; по предметам «История», «Биология», </w:t>
      </w:r>
      <w:r w:rsidRPr="002B1C58">
        <w:rPr>
          <w:rFonts w:ascii="Times New Roman" w:hAnsi="Times New Roman" w:cs="Times New Roman"/>
          <w:sz w:val="28"/>
          <w:szCs w:val="28"/>
        </w:rPr>
        <w:lastRenderedPageBreak/>
        <w:t>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019"/>
      <w:bookmarkEnd w:id="6"/>
      <w:r w:rsidRPr="002B1C5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100022"/>
      <w:bookmarkEnd w:id="7"/>
      <w:r w:rsidRPr="002B1C58">
        <w:rPr>
          <w:rFonts w:ascii="Times New Roman" w:hAnsi="Times New Roman" w:cs="Times New Roman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8" w:name="100023"/>
      <w:bookmarkEnd w:id="8"/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Для проведения ВПР в 6 - 9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Каждому участнику выдается один и тот же пятизначный код на все работы</w:t>
      </w:r>
      <w:bookmarkStart w:id="9" w:name="100028"/>
      <w:bookmarkEnd w:id="9"/>
      <w:r w:rsidRPr="002B1C58">
        <w:rPr>
          <w:rFonts w:ascii="Times New Roman" w:hAnsi="Times New Roman" w:cs="Times New Roman"/>
          <w:b/>
          <w:sz w:val="28"/>
          <w:szCs w:val="28"/>
        </w:rPr>
        <w:t>.</w:t>
      </w:r>
    </w:p>
    <w:p w:rsidR="00E65700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Время выполнения работ и формат печати вариантов ВПР представлены в </w:t>
      </w:r>
      <w:hyperlink r:id="rId8" w:history="1"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Плане-графике</w:t>
        </w:r>
      </w:hyperlink>
      <w:r w:rsidRPr="002B1C58">
        <w:rPr>
          <w:rFonts w:ascii="Times New Roman" w:hAnsi="Times New Roman" w:cs="Times New Roman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2B1C58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E65700" w:rsidP="002B1C5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Проведение ВПР в компьютерной форме в 6 - 9 классах.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Решение о проведении проверочной работы в компьютерной форме ОО принимает самостоятельно: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в 6 классах: по предметам «История», «Биология»; 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в</w:t>
      </w:r>
      <w:r w:rsidR="002B1C58" w:rsidRPr="002B1C58">
        <w:rPr>
          <w:rFonts w:ascii="Times New Roman" w:hAnsi="Times New Roman" w:cs="Times New Roman"/>
          <w:sz w:val="28"/>
          <w:szCs w:val="28"/>
        </w:rPr>
        <w:t xml:space="preserve"> 7, 8</w:t>
      </w:r>
      <w:r w:rsidRPr="002B1C58">
        <w:rPr>
          <w:rFonts w:ascii="Times New Roman" w:hAnsi="Times New Roman" w:cs="Times New Roman"/>
          <w:sz w:val="28"/>
          <w:szCs w:val="28"/>
        </w:rPr>
        <w:t>, 9 классах: по предметам «История», «Биология», «География», «Обществознание».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системе электронной проверки заданий «Эксперт». Реквизиты доступа публикуются в личных кабинетах ОО Федеральной информационной системы оценки качества образования (далее - ФИС ОКО).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>ля проведения ВПР в компьютерной форме в параллели 6 классов предоставляется следующая информация: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50"/>
      <w:bookmarkEnd w:id="10"/>
      <w:r w:rsidRPr="002B1C58">
        <w:rPr>
          <w:rFonts w:ascii="Times New Roman" w:hAnsi="Times New Roman" w:cs="Times New Roman"/>
          <w:sz w:val="28"/>
          <w:szCs w:val="28"/>
        </w:rPr>
        <w:t>- количество классов в параллели;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051"/>
      <w:bookmarkEnd w:id="11"/>
      <w:r w:rsidRPr="002B1C58">
        <w:rPr>
          <w:rFonts w:ascii="Times New Roman" w:hAnsi="Times New Roman" w:cs="Times New Roman"/>
          <w:sz w:val="28"/>
          <w:szCs w:val="28"/>
        </w:rPr>
        <w:t>- наименование классов;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052"/>
      <w:bookmarkEnd w:id="12"/>
      <w:r w:rsidRPr="002B1C58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 xml:space="preserve"> в каждом классе;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053"/>
      <w:bookmarkEnd w:id="13"/>
      <w:r w:rsidRPr="002B1C58">
        <w:rPr>
          <w:rFonts w:ascii="Times New Roman" w:hAnsi="Times New Roman" w:cs="Times New Roman"/>
          <w:sz w:val="28"/>
          <w:szCs w:val="28"/>
        </w:rPr>
        <w:t>- дата проведения ВПР по каждому предмету.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3.2. Для проведения ВПР в компьютерной форме в параллелях 7, 8, 9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055"/>
      <w:bookmarkEnd w:id="14"/>
      <w:r w:rsidRPr="002B1C58">
        <w:rPr>
          <w:rFonts w:ascii="Times New Roman" w:hAnsi="Times New Roman" w:cs="Times New Roman"/>
          <w:sz w:val="28"/>
          <w:szCs w:val="28"/>
        </w:rPr>
        <w:t>- количество классов в каждой параллели;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056"/>
      <w:bookmarkEnd w:id="15"/>
      <w:r w:rsidRPr="002B1C58">
        <w:rPr>
          <w:rFonts w:ascii="Times New Roman" w:hAnsi="Times New Roman" w:cs="Times New Roman"/>
          <w:sz w:val="28"/>
          <w:szCs w:val="28"/>
        </w:rPr>
        <w:t>- наименование классов;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057"/>
      <w:bookmarkEnd w:id="16"/>
      <w:r w:rsidRPr="002B1C58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 xml:space="preserve"> в каждом классе;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00058"/>
      <w:bookmarkEnd w:id="17"/>
      <w:r w:rsidRPr="002B1C58">
        <w:rPr>
          <w:rFonts w:ascii="Times New Roman" w:hAnsi="Times New Roman" w:cs="Times New Roman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00059"/>
      <w:bookmarkEnd w:id="18"/>
      <w:r w:rsidRPr="002B1C58">
        <w:rPr>
          <w:rFonts w:ascii="Times New Roman" w:hAnsi="Times New Roman" w:cs="Times New Roman"/>
          <w:sz w:val="28"/>
          <w:szCs w:val="28"/>
        </w:rPr>
        <w:lastRenderedPageBreak/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E65700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00060"/>
      <w:bookmarkEnd w:id="19"/>
      <w:r w:rsidRPr="002B1C58">
        <w:rPr>
          <w:rFonts w:ascii="Times New Roman" w:hAnsi="Times New Roman" w:cs="Times New Roman"/>
          <w:sz w:val="28"/>
          <w:szCs w:val="28"/>
        </w:rPr>
        <w:t>Результаты будут сформированы после проверки работ участников экспертами в системе электронной проверки заданий «Эксперт».</w:t>
      </w:r>
    </w:p>
    <w:p w:rsidR="002B1C58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E65700" w:rsidP="002B1C58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C58">
        <w:rPr>
          <w:rFonts w:ascii="Times New Roman" w:hAnsi="Times New Roman" w:cs="Times New Roman"/>
          <w:b/>
          <w:bCs/>
          <w:sz w:val="28"/>
          <w:szCs w:val="28"/>
        </w:rPr>
        <w:t>Ответственный организатор ОО: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Формирует расписание проведения ВПР в традиционной и компьютерной форме в 5-9 классах.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количество классов в каждой параллели;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наименование классов;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- дату проведения ВПР по каждому из двух предметов на основе случайного выбора. 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9" w:history="1"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spo</w:t>
        </w:r>
        <w:proofErr w:type="spellEnd"/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fisoko</w:t>
        </w:r>
        <w:proofErr w:type="spellEnd"/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obrnadzor</w:t>
        </w:r>
        <w:proofErr w:type="spellEnd"/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C5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B1C58">
        <w:rPr>
          <w:rFonts w:ascii="Times New Roman" w:hAnsi="Times New Roman" w:cs="Times New Roman"/>
          <w:sz w:val="28"/>
          <w:szCs w:val="28"/>
        </w:rPr>
        <w:t>)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E65700" w:rsidRPr="002B1C58" w:rsidRDefault="00E65700" w:rsidP="002B1C58">
      <w:pPr>
        <w:pStyle w:val="a5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количество классов в каждой параллели;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наименование классов;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4.4. Соблюдая конфиденциальность, скачивает архив с материалами для проведения ВПР (файлы для участников ВПР) в личном кабинете в ФИС ОКО (</w:t>
      </w:r>
      <w:hyperlink r:id="rId10" w:history="1"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https://spo-fisoko.obrnadzor.gov.ru/</w:t>
        </w:r>
      </w:hyperlink>
      <w:r w:rsidRPr="002B1C58">
        <w:rPr>
          <w:rFonts w:ascii="Times New Roman" w:hAnsi="Times New Roman" w:cs="Times New Roman"/>
          <w:sz w:val="28"/>
          <w:szCs w:val="28"/>
        </w:rPr>
        <w:t>) в разделе «ВПР». Архив размещается в ФИС ОКО в соответствии с </w:t>
      </w:r>
      <w:hyperlink r:id="rId11" w:anchor="2000" w:history="1"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Планом-графиком</w:t>
        </w:r>
      </w:hyperlink>
      <w:r w:rsidRPr="002B1C58">
        <w:rPr>
          <w:rFonts w:ascii="Times New Roman" w:hAnsi="Times New Roman" w:cs="Times New Roman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lastRenderedPageBreak/>
        <w:t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4.5. Скачивает в личном кабинете в ФИС ОКО в разделе «ВПР»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Варианты ВПР (первый и второй)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4.6. 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Если ОО принимала участие в ВПР весной 2022 года по каким-либо предметам, то рекомендуется коды распределить таким образом, чтобы у участников были коды, отличающиеся от кодов, присвоенных весной, только первой цифрой: например, весной у обучающегося 4 класса был код 40007, осенью, этому обучающемуся 5 класса рекомендуется присвоить код 50007.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4.7. По окончании проведения работы собирает все комплекты с ответами участников.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4.8. Организует проверку ответов участников с помощью критериев (время проверки работ указано в </w:t>
      </w:r>
      <w:hyperlink r:id="rId12" w:anchor="2000" w:history="1">
        <w:r w:rsidRPr="002B1C58">
          <w:rPr>
            <w:rStyle w:val="a8"/>
            <w:rFonts w:ascii="Times New Roman" w:hAnsi="Times New Roman" w:cs="Times New Roman"/>
            <w:sz w:val="28"/>
            <w:szCs w:val="28"/>
          </w:rPr>
          <w:t>Плане-графике</w:t>
        </w:r>
      </w:hyperlink>
      <w:r w:rsidRPr="002B1C58">
        <w:rPr>
          <w:rFonts w:ascii="Times New Roman" w:hAnsi="Times New Roman" w:cs="Times New Roman"/>
          <w:sz w:val="28"/>
          <w:szCs w:val="28"/>
        </w:rPr>
        <w:t> проведения ВПР).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4.9.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4.10. Загружает электронную форму сбора результатов в ФИС ОКО в разделе «ВПР»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проверку.</w:t>
      </w:r>
    </w:p>
    <w:p w:rsidR="00E65700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4.11. Для проведения в параллелях 6-9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 в соответствии с п. 3 настоящего Порядка проведения ВПР.</w:t>
      </w:r>
    </w:p>
    <w:p w:rsid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58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Муниципальный</w:t>
      </w:r>
      <w:r w:rsidR="00E65700" w:rsidRPr="002B1C58">
        <w:rPr>
          <w:rFonts w:ascii="Times New Roman" w:hAnsi="Times New Roman" w:cs="Times New Roman"/>
          <w:b/>
          <w:sz w:val="28"/>
          <w:szCs w:val="28"/>
        </w:rPr>
        <w:t xml:space="preserve"> координатор: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2B1C58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6. Проведение ВПР в 7 – 9 классах по предметам на основе случайного выбора.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6.1. В 7 - 9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6.2.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6.3.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6.4.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2B1C58" w:rsidRPr="002B1C58" w:rsidRDefault="002B1C58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7. Проведение ВПР по иностранным языкам в 8 классах.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C58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проверочная работа по иностранным языкам (английский, немецкий, французский) в 8 классах выполняется в штатном режиме в компьютерной форме и в специально оборудованной для этого аудитории в объеме, соответствующем техническим возможностям ОО.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C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выполнения работы в ФИС ОКО в разделе «ВПР» размещается специальное программное обеспечение (далее - </w:t>
      </w:r>
      <w:proofErr w:type="gramStart"/>
      <w:r w:rsidRPr="002B1C5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2B1C5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E65700" w:rsidRPr="002B1C58" w:rsidRDefault="00E65700" w:rsidP="002B1C58">
      <w:pPr>
        <w:pStyle w:val="a5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8. Получение и анализ результатов ВПР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Ответственный организатор ОО, муниципальный и/или региональный координатор: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получает результаты проверочных работ в разделе «Аналитика» ФИС ОКО в соответствии с инструкцией по работе с разделом. </w:t>
      </w:r>
    </w:p>
    <w:p w:rsidR="00E65700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2B1C58" w:rsidRPr="002B1C58" w:rsidRDefault="002B1C58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700" w:rsidRPr="002B1C58" w:rsidRDefault="00E65700" w:rsidP="002B1C58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Использование результатов ВПР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Результаты ВПР могут быть использованы: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осуществляющих управление в сфере образования (далее - ОМСУ), 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lastRenderedPageBreak/>
        <w:t xml:space="preserve"> государственным образовательным учреждением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(далее - ГОУ ДПО ТО «ИПК и ППРО ТО») для подготовки содержательного анализа ВПР и адресных методических рекомендаций, для планирования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системы повышения квалификации учителей Тульской области</w:t>
      </w:r>
      <w:proofErr w:type="gramEnd"/>
      <w:r w:rsidRPr="002B1C58">
        <w:rPr>
          <w:rFonts w:ascii="Times New Roman" w:hAnsi="Times New Roman" w:cs="Times New Roman"/>
          <w:sz w:val="28"/>
          <w:szCs w:val="28"/>
        </w:rPr>
        <w:t>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центром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E65700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министерством образования Тульской области для оценки текущего состояния региональной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2B1C58" w:rsidRPr="002B1C58" w:rsidRDefault="002B1C58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58" w:rsidRPr="002B1C58" w:rsidRDefault="00E65700" w:rsidP="002B1C58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b/>
          <w:sz w:val="28"/>
          <w:szCs w:val="28"/>
        </w:rPr>
        <w:t>Обеспечение объективности проведения ВПР</w:t>
      </w:r>
      <w:r w:rsidR="002B1C58">
        <w:rPr>
          <w:rFonts w:ascii="Times New Roman" w:hAnsi="Times New Roman" w:cs="Times New Roman"/>
          <w:b/>
          <w:sz w:val="28"/>
          <w:szCs w:val="28"/>
        </w:rPr>
        <w:t>.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10.1. Для обеспечения получения объективных результатов в рамках проведения ВПР необходимо обеспечить выполнение следующих условий:</w:t>
      </w:r>
    </w:p>
    <w:p w:rsidR="00E65700" w:rsidRPr="002B1C58" w:rsidRDefault="00E65700" w:rsidP="002B1C5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организация на уровне ОО, муниципальном </w:t>
      </w:r>
      <w:r w:rsidR="002B1C58" w:rsidRPr="002B1C58">
        <w:rPr>
          <w:rFonts w:ascii="Times New Roman" w:hAnsi="Times New Roman" w:cs="Times New Roman"/>
          <w:sz w:val="28"/>
          <w:szCs w:val="28"/>
        </w:rPr>
        <w:t>уровне</w:t>
      </w:r>
      <w:r w:rsidRPr="002B1C58">
        <w:rPr>
          <w:rFonts w:ascii="Times New Roman" w:hAnsi="Times New Roman" w:cs="Times New Roman"/>
          <w:sz w:val="28"/>
          <w:szCs w:val="28"/>
        </w:rPr>
        <w:t xml:space="preserve"> контроля соблюдения всех требований к организации проведения ВПР;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привлечение независимых наблюдателей на всех этапах ВПР: от получения и тиражирования материалов до внесения результатов в ФИС ОКО;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выявление ОО с необъективными результатами;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 выезды в ОО (в </w:t>
      </w:r>
      <w:proofErr w:type="spellStart"/>
      <w:r w:rsidRPr="002B1C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B1C58">
        <w:rPr>
          <w:rFonts w:ascii="Times New Roman" w:hAnsi="Times New Roman" w:cs="Times New Roman"/>
          <w:sz w:val="28"/>
          <w:szCs w:val="28"/>
        </w:rPr>
        <w:t>. в ОО с необъективными результатами), в дни проведения ВПР, представителей департамента по контролю и надзору в сфере образования министерства образования Тульской области, центра оценки качества образования ГОУ ДПО ТО «ИПК и ППРО ТО», ОМСУ для контроля процедуры проведения ВПР;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2B1C58">
        <w:rPr>
          <w:rFonts w:ascii="Times New Roman" w:hAnsi="Times New Roman" w:cs="Times New Roman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  <w:proofErr w:type="gramEnd"/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осуществлять выборочную перепроверку работ участников ВПР;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провести сравнительный анализ образовательных результатов разных оценочных процедур в данных ОО;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 xml:space="preserve">- провести анализ эффективности </w:t>
      </w:r>
      <w:proofErr w:type="spellStart"/>
      <w:r w:rsidRPr="002B1C58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2B1C58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образования;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 в случае подтверждения недостоверности результатов, выработать комплекс мер по устранению причин недостоверности.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10.3. Для формирования у участников образовательных отношений позитивного отношения к объективной оценке образовательных результатов рекомендуется на муниципальном уровне применять следующие меры: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разработать  и реализовать индивидуальные программы помощи ОО с низкими результатами обучения; помощи руководителям ОО в разработке и реализации эффективной системы оценивания образовательных результатов; помощи учителям, имеющим профессиональные проблемы и дефициты; </w:t>
      </w:r>
    </w:p>
    <w:p w:rsidR="00E65700" w:rsidRPr="002B1C58" w:rsidRDefault="00E65700" w:rsidP="002B1C58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2B1C58">
        <w:rPr>
          <w:rFonts w:ascii="Times New Roman" w:hAnsi="Times New Roman" w:cs="Times New Roman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E65700" w:rsidRDefault="00E65700" w:rsidP="00E65700">
      <w:pPr>
        <w:jc w:val="center"/>
        <w:rPr>
          <w:rStyle w:val="a8"/>
          <w:rFonts w:ascii="PT Astra Serif" w:hAnsi="PT Astra Serif"/>
        </w:rPr>
      </w:pPr>
    </w:p>
    <w:p w:rsidR="00E65700" w:rsidRDefault="00E65700" w:rsidP="00E65700">
      <w:pPr>
        <w:jc w:val="center"/>
        <w:rPr>
          <w:rStyle w:val="a8"/>
          <w:rFonts w:ascii="PT Astra Serif" w:hAnsi="PT Astra Serif"/>
        </w:rPr>
      </w:pPr>
    </w:p>
    <w:p w:rsidR="00217371" w:rsidRPr="00E65700" w:rsidRDefault="00217371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C58" w:rsidRDefault="002B1C58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37AA1" w:rsidP="003E4F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E4F91" w:rsidRPr="00892D46">
        <w:rPr>
          <w:rFonts w:ascii="Times New Roman" w:hAnsi="Times New Roman" w:cs="Times New Roman"/>
          <w:sz w:val="28"/>
          <w:szCs w:val="28"/>
        </w:rPr>
        <w:t>риложение</w:t>
      </w:r>
      <w:r w:rsidR="001B40A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4F91" w:rsidRPr="00892D46" w:rsidRDefault="003E4F91" w:rsidP="003E4F9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Форма 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E4F91" w:rsidRPr="00892D46" w:rsidTr="000F554D">
        <w:tc>
          <w:tcPr>
            <w:tcW w:w="4077" w:type="dxa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494" w:type="dxa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 xml:space="preserve">Директору 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(полное наименование ОО)*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____________________________________________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(ФИО руководителя ОО)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____________________________________________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____________________________________________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(Фамилия, имя, отчество (при наличии) заявителя)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заявление.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Прошу привлечь меня в качестве общественного наблюдателя  при проведении всероссийских проверочных работ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________________________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(краткое наименование ОО) 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графику (приложение).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О себе сообщаю следующую информацию: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Документ, удостоверяющий личность _________________________________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(наименование документа)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Серия _______ № _____________, _____________________________________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(кем и когда </w:t>
      </w:r>
      <w:proofErr w:type="gramStart"/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выдан</w:t>
      </w:r>
      <w:proofErr w:type="gramEnd"/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)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регистрации _________________________________________________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 фактического проживания _____________________________________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(указывается при несовпадении адреса регистрации) 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работы, должность</w:t>
      </w: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_____________________________________________________________</w:t>
      </w:r>
    </w:p>
    <w:p w:rsidR="003E4F91" w:rsidRPr="00892D46" w:rsidRDefault="003E4F91" w:rsidP="003E4F91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Контактный телефон ________________________________________________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С порядком проведения всероссийских проверочных работ (ВПР), правами и обязанностями общественного наблюдателя ознакомле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н(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а).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Наличие близких родств</w:t>
      </w:r>
      <w:r w:rsidR="00CF331F"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7C5D4E">
        <w:rPr>
          <w:rFonts w:ascii="PT Astra Serif" w:eastAsia="Times New Roman" w:hAnsi="PT Astra Serif" w:cs="Times New Roman"/>
          <w:sz w:val="28"/>
          <w:szCs w:val="28"/>
          <w:lang w:eastAsia="ru-RU"/>
        </w:rPr>
        <w:t>нников, участвующих в ВПР в 2022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 на территории Тульской области, ________________________________________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(отсутствуют, при наличии указать ФИО, образовательную организацию (краткое наименование ОО), </w:t>
      </w: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br/>
        <w:t xml:space="preserve">в которой проходит обучение, класс) 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*Заявление пишется на имя руководителя образовательной организации, в которой гражданин будет привлекаться в качестве общественного наблюдателя. 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статьей 9</w:t>
      </w:r>
      <w:r w:rsidR="00B9763B"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 даю согласие на использование моих персональных данных, содержащихся в настоящем заявлении, исключительно в целях привлечения меня в качестве общественного наблюдателя за соблюдением процедуры проведения ВПР на всех этапах в апреле 2019 года.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Я подтверждаю, что, давая такое согласие, я действую  по собственной воле и в своих интересах.   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285"/>
        <w:gridCol w:w="423"/>
        <w:gridCol w:w="4786"/>
      </w:tblGrid>
      <w:tr w:rsidR="003E4F91" w:rsidRPr="00892D46" w:rsidTr="000F554D">
        <w:tc>
          <w:tcPr>
            <w:tcW w:w="4784" w:type="dxa"/>
            <w:gridSpan w:val="3"/>
            <w:hideMark/>
          </w:tcPr>
          <w:p w:rsidR="003E4F91" w:rsidRPr="00892D46" w:rsidRDefault="007C5D4E" w:rsidP="003E4F91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«___» ___________ 2022 год</w:t>
            </w:r>
          </w:p>
        </w:tc>
        <w:tc>
          <w:tcPr>
            <w:tcW w:w="4786" w:type="dxa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3E4F91" w:rsidRPr="00892D46" w:rsidTr="000F554D">
        <w:tc>
          <w:tcPr>
            <w:tcW w:w="4076" w:type="dxa"/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(подпись заявителя)</w:t>
            </w:r>
          </w:p>
        </w:tc>
        <w:tc>
          <w:tcPr>
            <w:tcW w:w="5494" w:type="dxa"/>
            <w:gridSpan w:val="3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(расшифровка подписи заявителя)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</w:p>
        </w:tc>
      </w:tr>
      <w:tr w:rsidR="003E4F91" w:rsidRPr="00892D46" w:rsidTr="000F554D">
        <w:tc>
          <w:tcPr>
            <w:tcW w:w="4361" w:type="dxa"/>
            <w:gridSpan w:val="2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  <w:gridSpan w:val="2"/>
            <w:hideMark/>
          </w:tcPr>
          <w:p w:rsidR="007C5D4E" w:rsidRDefault="007C5D4E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C5D4E" w:rsidRPr="006643B2" w:rsidRDefault="007C5D4E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544311" w:rsidRPr="006643B2" w:rsidRDefault="0054431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C5D4E" w:rsidRDefault="007C5D4E" w:rsidP="00217371">
            <w:pPr>
              <w:ind w:firstLine="0"/>
              <w:jc w:val="lef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B1C58" w:rsidRDefault="002B1C58" w:rsidP="00217371">
            <w:pPr>
              <w:ind w:firstLine="0"/>
              <w:jc w:val="lef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B1C58" w:rsidRDefault="002B1C58" w:rsidP="00217371">
            <w:pPr>
              <w:ind w:firstLine="0"/>
              <w:jc w:val="lef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B1C58" w:rsidRDefault="002B1C58" w:rsidP="00217371">
            <w:pPr>
              <w:ind w:firstLine="0"/>
              <w:jc w:val="lef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B1C58" w:rsidRDefault="002B1C58" w:rsidP="00217371">
            <w:pPr>
              <w:ind w:firstLine="0"/>
              <w:jc w:val="left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C5D4E" w:rsidRDefault="007C5D4E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Приложение 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к заявлению о привлечении гражданина </w:t>
            </w: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br/>
              <w:t>в качестве общественного наблюдателя при проведении всероссийских проверочных работ</w:t>
            </w:r>
          </w:p>
        </w:tc>
      </w:tr>
    </w:tbl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ГРАФИК*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E4F91" w:rsidRPr="00892D46" w:rsidTr="000F554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 xml:space="preserve">присутствия общественного наблюдателя при проведении всероссийских проверочных работ </w:t>
            </w:r>
            <w:proofErr w:type="gramStart"/>
            <w:r w:rsidRPr="00892D46">
              <w:rPr>
                <w:rFonts w:ascii="PT Astra Serif" w:eastAsia="Times New Roman" w:hAnsi="PT Astra Serif"/>
              </w:rPr>
              <w:t>в</w:t>
            </w:r>
            <w:proofErr w:type="gramEnd"/>
            <w:r w:rsidRPr="00892D46">
              <w:rPr>
                <w:rFonts w:ascii="PT Astra Serif" w:eastAsia="Times New Roman" w:hAnsi="PT Astra Serif"/>
              </w:rPr>
              <w:t xml:space="preserve"> ________________________________________________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 xml:space="preserve">(полное наименование образовательной организации) </w:t>
            </w:r>
          </w:p>
        </w:tc>
      </w:tr>
    </w:tbl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(Фамилия, имя, отчество (при наличии) общественного наблюдателя)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267"/>
        <w:gridCol w:w="105"/>
        <w:gridCol w:w="2588"/>
        <w:gridCol w:w="1400"/>
        <w:gridCol w:w="2393"/>
      </w:tblGrid>
      <w:tr w:rsidR="003E4F91" w:rsidRPr="00892D46" w:rsidTr="000F55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 xml:space="preserve">№ </w:t>
            </w:r>
            <w:proofErr w:type="gramStart"/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proofErr w:type="gramEnd"/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ind w:firstLine="34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Дата**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ind w:firstLine="35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Наименование оценочной процедуры (мероприятия)***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ind w:firstLine="53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Объект наблюдения</w:t>
            </w:r>
          </w:p>
        </w:tc>
      </w:tr>
      <w:tr w:rsidR="003E4F91" w:rsidRPr="00892D46" w:rsidTr="000F55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ВПР по ____________________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___ «___» класс</w:t>
            </w:r>
          </w:p>
        </w:tc>
      </w:tr>
      <w:tr w:rsidR="003E4F91" w:rsidRPr="00892D46" w:rsidTr="000F55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ind w:firstLine="35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 xml:space="preserve">Проверка ВПР </w:t>
            </w:r>
            <w:proofErr w:type="gramStart"/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>по</w:t>
            </w:r>
            <w:proofErr w:type="gramEnd"/>
            <w:r w:rsidRPr="00892D46">
              <w:rPr>
                <w:rFonts w:ascii="PT Astra Serif" w:eastAsia="Times New Roman" w:hAnsi="PT Astra Serif"/>
                <w:sz w:val="22"/>
                <w:szCs w:val="22"/>
              </w:rPr>
              <w:t xml:space="preserve"> ___________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E4F91" w:rsidRPr="00892D46" w:rsidTr="000F55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3E4F91" w:rsidRPr="00892D46" w:rsidTr="000F554D"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 xml:space="preserve">Координатор ВПР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(подпись)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(расшифровка подписи)</w:t>
            </w:r>
          </w:p>
        </w:tc>
      </w:tr>
    </w:tbl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* График заполняется координатором ВПР в образовательной организации.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** В график заносятся все даты, когда общественный наблюдатель будет присутствовать в ОО на ВПР.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*** Указывается наименование учебного предмета, по которому проводится ВПР, или иные мероприятия, связанные с проведением ВПР.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6643B2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58" w:rsidRPr="006643B2" w:rsidRDefault="002B1C58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311" w:rsidRPr="006643B2" w:rsidRDefault="0054431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Форма 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ПРОТОКОЛ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наблюдения за проведением всероссийских проверочных работ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4F91" w:rsidRPr="00892D46" w:rsidTr="000F554D">
        <w:tc>
          <w:tcPr>
            <w:tcW w:w="9570" w:type="dxa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____________________________________________________________________________________________________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(полное наименование образовательной организации, муниципального образования)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>(Фамилия, имя, отчество (при наличии) общественного наблюдателя)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76"/>
      </w:tblGrid>
      <w:tr w:rsidR="003E4F91" w:rsidRPr="00892D46" w:rsidTr="000F554D">
        <w:tc>
          <w:tcPr>
            <w:tcW w:w="5494" w:type="dxa"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Предмет</w:t>
            </w:r>
            <w:r w:rsidRPr="00892D46">
              <w:rPr>
                <w:rFonts w:ascii="PT Astra Serif" w:eastAsia="Times New Roman" w:hAnsi="PT Astra Serif"/>
              </w:rPr>
              <w:t xml:space="preserve"> ________________________</w:t>
            </w:r>
          </w:p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4076" w:type="dxa"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Класс</w:t>
            </w:r>
            <w:r w:rsidRPr="00892D46">
              <w:rPr>
                <w:rFonts w:ascii="PT Astra Serif" w:eastAsia="Times New Roman" w:hAnsi="PT Astra Serif"/>
              </w:rPr>
              <w:t xml:space="preserve"> ______________</w:t>
            </w: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Категория общественного наблюдателя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Отметка</w:t>
            </w:r>
          </w:p>
          <w:p w:rsidR="003E4F91" w:rsidRPr="00892D46" w:rsidRDefault="003E4F91" w:rsidP="003E4F91">
            <w:pPr>
              <w:ind w:firstLine="35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(</w:t>
            </w:r>
            <w:r w:rsidRPr="00892D46">
              <w:rPr>
                <w:rFonts w:ascii="PT Astra Serif" w:eastAsia="Times New Roman" w:hAnsi="PT Astra Serif"/>
                <w:i/>
                <w:sz w:val="24"/>
                <w:szCs w:val="24"/>
              </w:rPr>
              <w:t>проставьте знак «V» в соответствующей графе)</w:t>
            </w: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Представитель муниципальных органов управления образования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Представитель муниципальных методических служб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Работник других образовательных организаций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Представитель организаций среднего профессионального образования 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0"/>
                <w:szCs w:val="20"/>
              </w:rPr>
            </w:pPr>
            <w:r w:rsidRPr="00892D46">
              <w:rPr>
                <w:rFonts w:ascii="PT Astra Serif" w:eastAsia="Times New Roman" w:hAnsi="PT Astra Serif"/>
                <w:sz w:val="20"/>
                <w:szCs w:val="20"/>
              </w:rPr>
              <w:t>(укажите краткое наименование ОО)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Член общественного органа управления образовательной организации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(укажите наименование органа управления ОО)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Представитель средств массовой информации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Другой вариант (укажите какой)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Этапы проведения ВПР:</w:t>
      </w:r>
    </w:p>
    <w:p w:rsidR="003E4F91" w:rsidRPr="00892D46" w:rsidRDefault="003E4F91" w:rsidP="003E4F91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время получения </w:t>
      </w:r>
      <w:proofErr w:type="spell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</w:t>
      </w:r>
      <w:proofErr w:type="spell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организатором в аудитории</w:t>
      </w: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 час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ин.</w:t>
      </w:r>
    </w:p>
    <w:p w:rsidR="003E4F91" w:rsidRPr="00892D46" w:rsidRDefault="003E4F91" w:rsidP="003E4F91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время начала инструктажа</w:t>
      </w: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 час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ин.</w:t>
      </w:r>
    </w:p>
    <w:p w:rsidR="003E4F91" w:rsidRPr="00892D46" w:rsidRDefault="003E4F91" w:rsidP="003E4F91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время начала выполнения работы ____ час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ин.</w:t>
      </w:r>
    </w:p>
    <w:p w:rsidR="003E4F91" w:rsidRPr="00892D46" w:rsidRDefault="003E4F91" w:rsidP="003E4F91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время окончания выполнения работы</w:t>
      </w: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 час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ин.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5D4E" w:rsidRDefault="007C5D4E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B1C58" w:rsidRPr="006643B2" w:rsidRDefault="002B1C58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4311" w:rsidRPr="006643B2" w:rsidRDefault="0054431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Информация о нарушениях процедуры проведения ВПР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3E1E7" wp14:editId="29CE2C11">
                <wp:simplePos x="0" y="0"/>
                <wp:positionH relativeFrom="column">
                  <wp:posOffset>5044440</wp:posOffset>
                </wp:positionH>
                <wp:positionV relativeFrom="paragraph">
                  <wp:posOffset>48260</wp:posOffset>
                </wp:positionV>
                <wp:extent cx="257175" cy="2476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7.2pt;margin-top:3.8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" strokeweight="1.25pt"/>
            </w:pict>
          </mc:Fallback>
        </mc:AlternateConten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Нарушений процедуры проведения ВПР не выявлено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D5726" wp14:editId="148537E1">
                <wp:simplePos x="0" y="0"/>
                <wp:positionH relativeFrom="column">
                  <wp:posOffset>5044440</wp:posOffset>
                </wp:positionH>
                <wp:positionV relativeFrom="paragraph">
                  <wp:posOffset>212725</wp:posOffset>
                </wp:positionV>
                <wp:extent cx="257175" cy="2571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7.2pt;margin-top:16.7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" strokeweight="1.25pt"/>
            </w:pict>
          </mc:Fallback>
        </mc:AlternateConten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Выявлены нарушения процедуры проведения ВПР*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*В случае выявления нарушений процедуры проведения ВПР заполните представленную ниже таблицу «Выявленные нарушения»    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Выявленные нарушения: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4"/>
        <w:gridCol w:w="3226"/>
      </w:tblGrid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Возможные нарушения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ind w:firstLine="35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Отметка о наличии нарушения</w:t>
            </w:r>
          </w:p>
          <w:p w:rsidR="003E4F91" w:rsidRPr="00892D46" w:rsidRDefault="003E4F91" w:rsidP="003E4F91">
            <w:pPr>
              <w:ind w:firstLine="35"/>
              <w:jc w:val="center"/>
              <w:rPr>
                <w:rFonts w:ascii="PT Astra Serif" w:eastAsia="Times New Roman" w:hAnsi="PT Astra Serif"/>
                <w:i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i/>
                <w:sz w:val="24"/>
                <w:szCs w:val="24"/>
              </w:rPr>
              <w:t>(при наличии нарушения укажите ответ «Да»)</w:t>
            </w: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КИМы</w:t>
            </w:r>
            <w:proofErr w:type="spellEnd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 не хранились в специально отведенном месте </w:t>
            </w:r>
            <w:proofErr w:type="gramStart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без доступа к ним участников мониторинга в период от времени распечатки до времени</w:t>
            </w:r>
            <w:proofErr w:type="gramEnd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 их передачи в аудитории проведения ВПР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Организаторами в аудитории  не были получены комплекты с </w:t>
            </w:r>
            <w:proofErr w:type="spellStart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КИМами</w:t>
            </w:r>
            <w:proofErr w:type="spellEnd"/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 в специально отведенное время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В аудитории проведения ВПР не закрыты материалы со справочно-познавательной информацией (плакаты, учебные стенды и т.д.)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Не проведен инструктаж для участников ВПР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Не зафиксировано на доске время начала и окончания проверочной работы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Не отключены мобильные телефоны у: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- участников ВПР;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-  организаторов ВПР;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- присутствующих в аудитории иных представителей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Организатор ВПР занимался посторонними делами (читал, работал на компьютере,  разговаривал, и т.п.)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Присутствие посторонних лиц в аудитории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Осуществлялся вынос из аудитории материалов ВПР во время проведения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Участники ВПР переговаривались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Оказание содействия учителем участникам ВПР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>Участники ВПР продолжали выполнять работу после окончания отведенного времени выполнения проверочной работы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3E4F91" w:rsidRPr="00892D46" w:rsidTr="000F554D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892D46">
              <w:rPr>
                <w:rFonts w:ascii="PT Astra Serif" w:eastAsia="Times New Roman" w:hAnsi="PT Astra Serif"/>
                <w:sz w:val="24"/>
                <w:szCs w:val="24"/>
              </w:rPr>
              <w:t xml:space="preserve">Материалы ВПР после проведения работы не вовремя переданы руководителю ОО для организации последующей проверки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3E4F91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</w:pPr>
    </w:p>
    <w:p w:rsidR="00892D46" w:rsidRPr="00892D46" w:rsidRDefault="00892D46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val="en-US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6"/>
        <w:gridCol w:w="218"/>
      </w:tblGrid>
      <w:tr w:rsidR="003E4F91" w:rsidRPr="00892D46" w:rsidTr="000F554D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D25AB" w:rsidRDefault="008D25AB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7C5D4E" w:rsidRDefault="007C5D4E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7C5D4E" w:rsidRDefault="007C5D4E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7C5D4E" w:rsidRPr="00892D46" w:rsidRDefault="007C5D4E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8D25AB" w:rsidRPr="00892D46" w:rsidRDefault="008D25AB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b/>
              </w:rPr>
            </w:pPr>
            <w:r w:rsidRPr="00892D46">
              <w:rPr>
                <w:rFonts w:ascii="PT Astra Serif" w:eastAsia="Times New Roman" w:hAnsi="PT Astra Serif"/>
                <w:b/>
              </w:rPr>
              <w:t>Иные нарушения процедуры проведения ВПР: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______________________________________________________________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____________________________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  <w:b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E4F91" w:rsidRPr="00892D46" w:rsidTr="000F55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4F91" w:rsidRPr="00892D46" w:rsidRDefault="003E4F91" w:rsidP="003E4F91">
            <w:pPr>
              <w:rPr>
                <w:rFonts w:ascii="PT Astra Serif" w:eastAsia="Times New Roman" w:hAnsi="PT Astra Serif"/>
                <w:b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  <w:b/>
              </w:rPr>
            </w:pPr>
            <w:r w:rsidRPr="00892D46">
              <w:rPr>
                <w:rFonts w:ascii="PT Astra Serif" w:eastAsia="Times New Roman" w:hAnsi="PT Astra Serif"/>
                <w:b/>
              </w:rPr>
              <w:t>Проблемы, возникшие в ходе проведения ВПР: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____________________________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</w:t>
            </w:r>
            <w:r w:rsidR="007C5D4E">
              <w:rPr>
                <w:rFonts w:ascii="PT Astra Serif" w:eastAsia="Times New Roman" w:hAnsi="PT Astra Serif"/>
              </w:rPr>
              <w:t>____________________________</w:t>
            </w:r>
          </w:p>
          <w:p w:rsidR="003E4F91" w:rsidRPr="00892D46" w:rsidRDefault="003E4F91" w:rsidP="007C5D4E">
            <w:pPr>
              <w:ind w:firstLine="0"/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</w:p>
          <w:p w:rsidR="003E4F91" w:rsidRPr="00892D46" w:rsidRDefault="003E4F91" w:rsidP="003E4F91">
            <w:pPr>
              <w:rPr>
                <w:rFonts w:ascii="PT Astra Serif" w:eastAsia="Times New Roman" w:hAnsi="PT Astra Serif"/>
              </w:rPr>
            </w:pPr>
            <w:r w:rsidRPr="00892D46">
              <w:rPr>
                <w:rFonts w:ascii="PT Astra Serif" w:eastAsia="Times New Roman" w:hAnsi="PT Astra Serif"/>
              </w:rPr>
              <w:t>«____» ________________ 20___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4F91" w:rsidRPr="00892D46" w:rsidRDefault="003E4F91" w:rsidP="003E4F91">
            <w:pPr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Общественный наблюдатель </w:t>
      </w: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____________/____________________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92D46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(подпись)                (расшифровка подписи)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4E" w:rsidRPr="00892D46" w:rsidRDefault="007C5D4E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ИНСТРУКЦИЯ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общественного наблюдателя проведения</w:t>
      </w:r>
    </w:p>
    <w:p w:rsidR="003E4F91" w:rsidRPr="00892D46" w:rsidRDefault="003E4F91" w:rsidP="003E4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всероссийских проверочных работ </w:t>
      </w:r>
    </w:p>
    <w:p w:rsidR="003E4F91" w:rsidRPr="00892D46" w:rsidRDefault="003E4F91" w:rsidP="003E4F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E4F91" w:rsidRPr="00892D46" w:rsidRDefault="003E4F91" w:rsidP="003E4F91">
      <w:pPr>
        <w:numPr>
          <w:ilvl w:val="0"/>
          <w:numId w:val="3"/>
        </w:numPr>
        <w:tabs>
          <w:tab w:val="left" w:leader="dot" w:pos="141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В день проведения всероссийских проверочных работ (далее ВПР) общественный наблюдатель: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прибывает в образовательную организацию (далее – ОО) не позднее, чем за 30 минут до начала проведения процедуры ВПР (при посещении ОО общественный наблюдатель обязан иметь при себе документ, удостоверяющий личность);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получает у координатора ВПР в ОО (далее – координатор ВПР) Протокол наблюдения за проведением всероссийских проверочных работ (далее – Протокол).</w:t>
      </w:r>
    </w:p>
    <w:p w:rsidR="003E4F91" w:rsidRPr="00892D46" w:rsidRDefault="003E4F91" w:rsidP="003E4F91">
      <w:pPr>
        <w:numPr>
          <w:ilvl w:val="0"/>
          <w:numId w:val="3"/>
        </w:numPr>
        <w:tabs>
          <w:tab w:val="left" w:leader="dot" w:pos="141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Общественный наблюдатель имеет право:</w:t>
      </w:r>
    </w:p>
    <w:p w:rsidR="003E4F91" w:rsidRPr="00892D46" w:rsidRDefault="00544311" w:rsidP="00544311">
      <w:pPr>
        <w:tabs>
          <w:tab w:val="left" w:leader="dot" w:pos="1418"/>
        </w:tabs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443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3E4F91"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2.1. Получать необходимую информацию и разъяснения от представителей администрации ОО и координатора ВПР по вопросам порядка проведения ВПР.</w:t>
      </w:r>
    </w:p>
    <w:p w:rsidR="003E4F91" w:rsidRPr="00892D46" w:rsidRDefault="003E4F91" w:rsidP="003E4F91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Присутствовать в ОО на одном, нескольких или на всех этапах подготовки и проведения ВПР: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 распечатке </w:t>
      </w:r>
      <w:proofErr w:type="spell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</w:t>
      </w:r>
      <w:proofErr w:type="spell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- в аудитории во время проведения ВПР;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 передаче выполненных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проверочных работ координатору ВПР;</w:t>
      </w:r>
    </w:p>
    <w:p w:rsidR="003E4F91" w:rsidRPr="00892D46" w:rsidRDefault="003E4F91" w:rsidP="0054431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 передаче координатором ВПР выполненных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проверочных работ экспертам или учителям, осуществляющим проверку работ;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 проверке выполненных </w:t>
      </w:r>
      <w:proofErr w:type="gramStart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обучающимися</w:t>
      </w:r>
      <w:proofErr w:type="gramEnd"/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проверочных работ.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3.  Общественный наблюдатель обязан: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3.1. Заблаговременно ознакомиться с нормативными правовыми документами, регламентирующими процедуру проведения ВПР.</w:t>
      </w:r>
    </w:p>
    <w:p w:rsidR="003E4F91" w:rsidRPr="00892D46" w:rsidRDefault="003E4F91" w:rsidP="003E4F91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3.2. Наблюдать за соблюдением процедуры проведения ВПР в ОО.</w:t>
      </w:r>
    </w:p>
    <w:p w:rsidR="003E4F91" w:rsidRPr="00892D46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3.3. Соблюдать установленный порядок  проведения ВПР, режим информационной безопасности.  </w:t>
      </w:r>
    </w:p>
    <w:p w:rsidR="003E4F91" w:rsidRPr="003376F8" w:rsidRDefault="003E4F9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92D46">
        <w:rPr>
          <w:rFonts w:ascii="PT Astra Serif" w:eastAsia="Times New Roman" w:hAnsi="PT Astra Serif" w:cs="Times New Roman"/>
          <w:sz w:val="28"/>
          <w:szCs w:val="28"/>
          <w:lang w:eastAsia="ru-RU"/>
        </w:rPr>
        <w:t>4. После завершения наблюдения  общественный наблюдатель передает заполненный Протокол координатору ВПР.</w:t>
      </w:r>
      <w:r w:rsidRPr="003E4F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6643B2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4311" w:rsidRPr="006643B2" w:rsidRDefault="00544311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92D46" w:rsidRPr="003376F8" w:rsidRDefault="00892D46" w:rsidP="003E4F91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E4F91" w:rsidRPr="003E4F91" w:rsidRDefault="003E4F91" w:rsidP="003E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D46" w:rsidRPr="00217371" w:rsidRDefault="00892D46" w:rsidP="00217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217371">
        <w:rPr>
          <w:rFonts w:ascii="Times New Roman" w:hAnsi="Times New Roman" w:cs="Times New Roman"/>
          <w:sz w:val="28"/>
          <w:szCs w:val="28"/>
        </w:rPr>
        <w:t xml:space="preserve">                    Приложение 3</w:t>
      </w:r>
    </w:p>
    <w:p w:rsidR="00892D46" w:rsidRDefault="00892D46" w:rsidP="00892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46" w:rsidRPr="00217371" w:rsidRDefault="00892D46" w:rsidP="00892D46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217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общественного наблюдения в образовательных организациях</w:t>
      </w:r>
    </w:p>
    <w:p w:rsidR="00217371" w:rsidRPr="00217371" w:rsidRDefault="00217371" w:rsidP="00892D46">
      <w:pPr>
        <w:shd w:val="clear" w:color="auto" w:fill="FFFFFF"/>
        <w:spacing w:after="0" w:line="240" w:lineRule="auto"/>
        <w:ind w:firstLine="284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5"/>
        <w:gridCol w:w="1465"/>
        <w:gridCol w:w="1458"/>
        <w:gridCol w:w="1492"/>
        <w:gridCol w:w="1527"/>
        <w:gridCol w:w="1581"/>
        <w:gridCol w:w="1393"/>
      </w:tblGrid>
      <w:tr w:rsidR="00892D46" w:rsidTr="000F554D">
        <w:tc>
          <w:tcPr>
            <w:tcW w:w="655" w:type="dxa"/>
          </w:tcPr>
          <w:p w:rsidR="00892D46" w:rsidRPr="00465F97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5" w:type="dxa"/>
          </w:tcPr>
          <w:p w:rsidR="00892D46" w:rsidRPr="000158EC" w:rsidRDefault="00892D46" w:rsidP="00544311">
            <w:pPr>
              <w:shd w:val="clear" w:color="auto" w:fill="FFFFFF"/>
              <w:ind w:firstLine="0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  <w:p w:rsidR="00892D46" w:rsidRPr="00465F97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:rsidR="00892D46" w:rsidRPr="00465F97" w:rsidRDefault="00892D46" w:rsidP="00544311">
            <w:pPr>
              <w:shd w:val="clear" w:color="auto" w:fill="FFFFFF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492" w:type="dxa"/>
          </w:tcPr>
          <w:p w:rsidR="00892D46" w:rsidRPr="00465F97" w:rsidRDefault="00892D46" w:rsidP="00544311">
            <w:pPr>
              <w:shd w:val="clear" w:color="auto" w:fill="FFFFFF"/>
              <w:ind w:firstLine="0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классов</w:t>
            </w:r>
            <w:proofErr w:type="gramEnd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в которых были общественные наблюдатели от общего количества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классов,</w:t>
            </w: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участвующих в ВПР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27" w:type="dxa"/>
          </w:tcPr>
          <w:p w:rsidR="00892D46" w:rsidRPr="00465F97" w:rsidRDefault="00892D46" w:rsidP="00544311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581" w:type="dxa"/>
          </w:tcPr>
          <w:p w:rsidR="00892D46" w:rsidRPr="00465F97" w:rsidRDefault="00892D46" w:rsidP="00544311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Категория общественных наблюдателей </w:t>
            </w:r>
          </w:p>
        </w:tc>
        <w:tc>
          <w:tcPr>
            <w:tcW w:w="1393" w:type="dxa"/>
          </w:tcPr>
          <w:p w:rsidR="00892D46" w:rsidRPr="00465F97" w:rsidRDefault="00892D46" w:rsidP="00544311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892D46" w:rsidTr="000F554D">
        <w:tc>
          <w:tcPr>
            <w:tcW w:w="655" w:type="dxa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65" w:type="dxa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950" w:type="dxa"/>
            <w:gridSpan w:val="2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527" w:type="dxa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581" w:type="dxa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393" w:type="dxa"/>
          </w:tcPr>
          <w:p w:rsidR="00892D46" w:rsidRDefault="00892D46" w:rsidP="000F554D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</w:tr>
    </w:tbl>
    <w:p w:rsidR="000F554D" w:rsidRDefault="000F554D" w:rsidP="000F5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54D" w:rsidRPr="00217371" w:rsidRDefault="00217371" w:rsidP="000F5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0F554D" w:rsidRDefault="000F554D" w:rsidP="000F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54D" w:rsidRPr="0069751A" w:rsidRDefault="000F554D" w:rsidP="000F55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21737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Выявленные затруднения и их возможные причины</w:t>
      </w:r>
    </w:p>
    <w:p w:rsidR="00217371" w:rsidRPr="0069751A" w:rsidRDefault="00217371" w:rsidP="000F554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5"/>
        <w:gridCol w:w="2127"/>
        <w:gridCol w:w="6202"/>
      </w:tblGrid>
      <w:tr w:rsidR="000F554D" w:rsidTr="000F554D">
        <w:tc>
          <w:tcPr>
            <w:tcW w:w="1242" w:type="dxa"/>
          </w:tcPr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предмет,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0F554D" w:rsidRPr="00B47643" w:rsidRDefault="000F554D" w:rsidP="000F554D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F554D" w:rsidRPr="00B47643" w:rsidRDefault="000F554D" w:rsidP="000F554D">
            <w:pPr>
              <w:shd w:val="clear" w:color="auto" w:fill="FFFFFF"/>
              <w:ind w:hanging="29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заданий,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которые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вызвали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затруднения</w:t>
            </w:r>
          </w:p>
          <w:p w:rsidR="000F554D" w:rsidRPr="00B47643" w:rsidRDefault="000F554D" w:rsidP="000F554D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0F554D" w:rsidRPr="00B47643" w:rsidRDefault="000F554D" w:rsidP="000F554D">
            <w:pPr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B47643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Возможные причины затруднений</w:t>
            </w:r>
          </w:p>
        </w:tc>
      </w:tr>
      <w:tr w:rsidR="000F554D" w:rsidTr="000F554D">
        <w:tc>
          <w:tcPr>
            <w:tcW w:w="1242" w:type="dxa"/>
          </w:tcPr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4 класс</w:t>
            </w:r>
          </w:p>
          <w:p w:rsidR="000F554D" w:rsidRDefault="000F554D" w:rsidP="000F554D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</w:tcPr>
          <w:p w:rsidR="000F554D" w:rsidRDefault="000F554D" w:rsidP="000F554D">
            <w:pPr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6202" w:type="dxa"/>
          </w:tcPr>
          <w:p w:rsidR="000F554D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</w:p>
          <w:p w:rsidR="000F554D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ПРИМЕР: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1) Обучающиеся неверно расставляют порядок действий, плохо знают алгоритм деления.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2) Не достаточно сформированы навыки письменного умножения и деления.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3) Обучающиеся не владеют законами логического мышления, плохо понимают смысл текста.</w:t>
            </w:r>
            <w:proofErr w:type="gramEnd"/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4) Задачи такого типа не решают на уроках или решают очень редко,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ученики привыкли к последовательному алгоритму.</w:t>
            </w:r>
          </w:p>
          <w:p w:rsidR="000F554D" w:rsidRPr="006C41A3" w:rsidRDefault="000F554D" w:rsidP="000F554D">
            <w:pPr>
              <w:jc w:val="left"/>
              <w:rPr>
                <w:rFonts w:ascii="PT Astra Serif" w:eastAsia="Times New Roman" w:hAnsi="PT Astra Serif"/>
                <w:i/>
                <w:color w:val="FF0000"/>
                <w:lang w:eastAsia="ru-RU"/>
              </w:rPr>
            </w:pPr>
          </w:p>
        </w:tc>
      </w:tr>
      <w:tr w:rsidR="000F554D" w:rsidTr="000F554D">
        <w:tc>
          <w:tcPr>
            <w:tcW w:w="1242" w:type="dxa"/>
          </w:tcPr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Математика,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5 класс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F554D" w:rsidRDefault="000F554D" w:rsidP="000F554D">
            <w:pPr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6202" w:type="dxa"/>
          </w:tcPr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1) Тема проценты по программе только началась, а в заданиях присутствуют все типы задач на применения процентов.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2) Не сформировано понятие объёма прямоугольного параллелепипеда.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Несформированность</w:t>
            </w:r>
            <w:proofErr w:type="spellEnd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 пространственных представлений об объемных телах.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4) Данные задания требуют нешаблонного подхода, что наиболее сложно для учащихся.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5) Мало времени на уроке уделяется на решение логических задач.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6) Невнимательное чтение условия и вопроса задачи, неумение проводить </w:t>
            </w:r>
            <w:proofErr w:type="gramStart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логические рассуждения</w:t>
            </w:r>
            <w:proofErr w:type="gramEnd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, задание для "сильного" ученика.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0F554D" w:rsidTr="000F554D">
        <w:tc>
          <w:tcPr>
            <w:tcW w:w="1242" w:type="dxa"/>
          </w:tcPr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Русский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язык,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B47643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6 класс</w:t>
            </w:r>
          </w:p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F554D" w:rsidRDefault="000F554D" w:rsidP="000F554D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6202" w:type="dxa"/>
          </w:tcPr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1) Плохо знают морфологические признаки глагола.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2) Неумение давать толкование многозначного слова (</w:t>
            </w:r>
            <w:proofErr w:type="gramStart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слабый</w:t>
            </w:r>
            <w:proofErr w:type="gramEnd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 словарный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запас).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3) Незнание лексики.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4) Из-за неправильного толкования слова неверно </w:t>
            </w: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lastRenderedPageBreak/>
              <w:t>составляют предложения.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 xml:space="preserve">5) Не могут определить стилистическую принадлежность слова </w:t>
            </w:r>
            <w:proofErr w:type="gramStart"/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из-за</w:t>
            </w:r>
            <w:proofErr w:type="gramEnd"/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незнания особенностей стилей речи.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6) Неумение определять стилистическую принадлежность слова (слабое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знание лексических особенностей функциональных стилей речи).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  <w:r w:rsidRPr="006C41A3"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  <w:t>7) Не могут определить стилистическую окраску слова.</w:t>
            </w:r>
          </w:p>
          <w:p w:rsidR="000F554D" w:rsidRPr="006C41A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0F554D" w:rsidTr="000F554D">
        <w:tc>
          <w:tcPr>
            <w:tcW w:w="1242" w:type="dxa"/>
          </w:tcPr>
          <w:p w:rsidR="000F554D" w:rsidRPr="00B47643" w:rsidRDefault="000F554D" w:rsidP="000F554D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 xml:space="preserve"> т.д.</w:t>
            </w:r>
          </w:p>
        </w:tc>
        <w:tc>
          <w:tcPr>
            <w:tcW w:w="2127" w:type="dxa"/>
          </w:tcPr>
          <w:p w:rsidR="000F554D" w:rsidRDefault="000F554D" w:rsidP="000F554D">
            <w:pPr>
              <w:ind w:firstLine="0"/>
              <w:jc w:val="left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6202" w:type="dxa"/>
          </w:tcPr>
          <w:p w:rsidR="000F554D" w:rsidRPr="00B47643" w:rsidRDefault="000F554D" w:rsidP="000F554D">
            <w:pPr>
              <w:shd w:val="clear" w:color="auto" w:fill="FFFFFF"/>
              <w:jc w:val="left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554D" w:rsidRDefault="000F554D" w:rsidP="000F5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F554D" w:rsidSect="000F554D"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p w:rsidR="000F554D" w:rsidRPr="00217371" w:rsidRDefault="00217371" w:rsidP="000F554D">
      <w:pPr>
        <w:jc w:val="right"/>
      </w:pPr>
      <w:r>
        <w:rPr>
          <w:rFonts w:ascii="Times New Roman" w:hAnsi="Times New Roman" w:cs="Arial"/>
          <w:sz w:val="28"/>
          <w:szCs w:val="28"/>
        </w:rPr>
        <w:lastRenderedPageBreak/>
        <w:t>Приложение 5</w:t>
      </w:r>
    </w:p>
    <w:p w:rsidR="000F554D" w:rsidRDefault="000F554D" w:rsidP="00217371">
      <w:pPr>
        <w:tabs>
          <w:tab w:val="left" w:pos="4253"/>
        </w:tabs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 xml:space="preserve">Сравнительный анализ </w:t>
      </w:r>
    </w:p>
    <w:p w:rsidR="000F554D" w:rsidRDefault="000F554D" w:rsidP="00217371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результатов всероссийских проверочных работ и итогов успеваемости </w:t>
      </w:r>
      <w:r w:rsidRPr="000F554D">
        <w:rPr>
          <w:rFonts w:ascii="PT Astra Serif" w:hAnsi="PT Astra Serif"/>
          <w:b/>
          <w:sz w:val="28"/>
          <w:szCs w:val="28"/>
        </w:rPr>
        <w:t xml:space="preserve">  </w:t>
      </w:r>
    </w:p>
    <w:p w:rsidR="000F554D" w:rsidRDefault="000F554D" w:rsidP="00217371">
      <w:pPr>
        <w:tabs>
          <w:tab w:val="left" w:pos="4253"/>
        </w:tabs>
        <w:spacing w:after="0" w:line="240" w:lineRule="auto"/>
        <w:jc w:val="center"/>
      </w:pPr>
      <w:r w:rsidRPr="000F554D">
        <w:rPr>
          <w:rFonts w:ascii="PT Astra Serif" w:hAnsi="PT Astra Serif"/>
          <w:b/>
          <w:sz w:val="28"/>
          <w:szCs w:val="28"/>
        </w:rPr>
        <w:t xml:space="preserve"> </w:t>
      </w:r>
      <w:r w:rsidR="007C5D4E">
        <w:rPr>
          <w:rFonts w:ascii="PT Astra Serif" w:hAnsi="PT Astra Serif"/>
          <w:b/>
          <w:sz w:val="28"/>
          <w:szCs w:val="28"/>
        </w:rPr>
        <w:t xml:space="preserve"> за 2021/2022 учебный год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F554D" w:rsidRDefault="000F554D" w:rsidP="000F554D">
      <w:pPr>
        <w:tabs>
          <w:tab w:val="left" w:pos="4253"/>
        </w:tabs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______________________________________________________________</w:t>
      </w:r>
    </w:p>
    <w:p w:rsidR="000F554D" w:rsidRDefault="000F554D" w:rsidP="000F554D">
      <w:pPr>
        <w:tabs>
          <w:tab w:val="left" w:pos="4253"/>
          <w:tab w:val="left" w:pos="5085"/>
        </w:tabs>
        <w:spacing w:after="0" w:line="240" w:lineRule="auto"/>
        <w:jc w:val="center"/>
      </w:pPr>
      <w:proofErr w:type="gramStart"/>
      <w:r>
        <w:rPr>
          <w:rFonts w:ascii="PT Astra Serif" w:hAnsi="PT Astra Serif"/>
          <w:sz w:val="20"/>
          <w:szCs w:val="20"/>
        </w:rPr>
        <w:t>(полное наименование образовательной организации</w:t>
      </w:r>
      <w:proofErr w:type="gramEnd"/>
    </w:p>
    <w:p w:rsidR="000F554D" w:rsidRDefault="000F554D" w:rsidP="000F554D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t xml:space="preserve">Класс: </w:t>
      </w:r>
      <w:r>
        <w:rPr>
          <w:rFonts w:ascii="PT Astra Serif" w:hAnsi="PT Astra Serif"/>
          <w:i/>
          <w:sz w:val="28"/>
          <w:szCs w:val="28"/>
        </w:rPr>
        <w:t xml:space="preserve">(например 5А)  </w:t>
      </w: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1280"/>
        <w:gridCol w:w="993"/>
        <w:gridCol w:w="1134"/>
        <w:gridCol w:w="854"/>
        <w:gridCol w:w="996"/>
        <w:gridCol w:w="842"/>
        <w:gridCol w:w="1276"/>
        <w:gridCol w:w="851"/>
        <w:gridCol w:w="992"/>
      </w:tblGrid>
      <w:tr w:rsidR="000F554D" w:rsidTr="000F554D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:rsidR="000F554D" w:rsidRDefault="000F554D" w:rsidP="000F554D">
            <w:pPr>
              <w:tabs>
                <w:tab w:val="left" w:pos="4253"/>
              </w:tabs>
            </w:pP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Биология</w:t>
            </w:r>
          </w:p>
        </w:tc>
      </w:tr>
      <w:tr w:rsidR="000F554D" w:rsidTr="000F554D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0F554D" w:rsidTr="000F554D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  <w:tr w:rsidR="000F554D" w:rsidTr="000F554D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  <w:tr w:rsidR="000F554D" w:rsidTr="000F554D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и т.д.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  <w:tr w:rsidR="000F554D" w:rsidTr="000F554D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Уровень обученности</w:t>
            </w:r>
            <w:proofErr w:type="gramStart"/>
            <w:r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  <w:tr w:rsidR="000F554D" w:rsidTr="000F554D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Качество обученности</w:t>
            </w:r>
            <w:proofErr w:type="gramStart"/>
            <w:r>
              <w:rPr>
                <w:rFonts w:ascii="PT Astra Serif" w:hAnsi="PT Astra Serif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554D" w:rsidRDefault="000F554D" w:rsidP="000F554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</w:tr>
    </w:tbl>
    <w:p w:rsidR="000F554D" w:rsidRDefault="000F554D" w:rsidP="000F554D">
      <w:pPr>
        <w:tabs>
          <w:tab w:val="left" w:pos="4253"/>
        </w:tabs>
        <w:jc w:val="right"/>
      </w:pPr>
    </w:p>
    <w:p w:rsidR="000F554D" w:rsidRDefault="000F554D" w:rsidP="000F554D">
      <w:pPr>
        <w:tabs>
          <w:tab w:val="left" w:pos="4253"/>
        </w:tabs>
        <w:jc w:val="right"/>
      </w:pPr>
      <w:r>
        <w:t>Образец</w:t>
      </w: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1417"/>
        <w:gridCol w:w="2978"/>
      </w:tblGrid>
      <w:tr w:rsidR="000F554D" w:rsidTr="000F554D">
        <w:trPr>
          <w:trHeight w:hRule="exact" w:val="932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Гистограмма соответствия отметок за выполненную работу и итоговых отметок по журналу*</w:t>
            </w: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(русский язык 5 класс)</w:t>
            </w: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554D" w:rsidTr="000F554D">
        <w:trPr>
          <w:trHeight w:hRule="exact" w:val="493"/>
        </w:trPr>
        <w:tc>
          <w:tcPr>
            <w:tcW w:w="9498" w:type="dxa"/>
            <w:gridSpan w:val="4"/>
            <w:shd w:val="clear" w:color="auto" w:fill="auto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554D" w:rsidTr="000F554D">
        <w:trPr>
          <w:trHeight w:hRule="exact" w:val="3727"/>
        </w:trPr>
        <w:tc>
          <w:tcPr>
            <w:tcW w:w="9498" w:type="dxa"/>
            <w:gridSpan w:val="4"/>
            <w:shd w:val="clear" w:color="auto" w:fill="auto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line="24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40C96A" wp14:editId="697BD19B">
                  <wp:extent cx="670560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4D" w:rsidTr="000F554D">
        <w:trPr>
          <w:trHeight w:hRule="exact" w:val="55"/>
        </w:trPr>
        <w:tc>
          <w:tcPr>
            <w:tcW w:w="9498" w:type="dxa"/>
            <w:gridSpan w:val="4"/>
            <w:shd w:val="clear" w:color="auto" w:fill="auto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F554D" w:rsidTr="000F554D">
        <w:trPr>
          <w:trHeight w:hRule="exact" w:val="274"/>
        </w:trPr>
        <w:tc>
          <w:tcPr>
            <w:tcW w:w="3685" w:type="dxa"/>
            <w:shd w:val="clear" w:color="auto" w:fill="auto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</w:rPr>
              <w:t>Кол-во уч.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2978" w:type="dxa"/>
            <w:shd w:val="clear" w:color="auto" w:fill="auto"/>
          </w:tcPr>
          <w:p w:rsidR="000F554D" w:rsidRDefault="000F554D" w:rsidP="000F554D"/>
        </w:tc>
      </w:tr>
      <w:tr w:rsidR="000F554D" w:rsidTr="000F554D">
        <w:trPr>
          <w:trHeight w:hRule="exact" w:val="276"/>
        </w:trPr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</w:pPr>
            <w:r>
              <w:rPr>
                <w:color w:val="000000"/>
              </w:rPr>
              <w:t>Понизили (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 xml:space="preserve">.&lt; 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>. по журналу)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11,9</w:t>
            </w:r>
          </w:p>
        </w:tc>
        <w:tc>
          <w:tcPr>
            <w:tcW w:w="2978" w:type="dxa"/>
            <w:shd w:val="clear" w:color="auto" w:fill="auto"/>
          </w:tcPr>
          <w:p w:rsidR="000F554D" w:rsidRDefault="000F554D" w:rsidP="000F554D"/>
        </w:tc>
      </w:tr>
      <w:tr w:rsidR="000F554D" w:rsidTr="000F554D">
        <w:trPr>
          <w:trHeight w:hRule="exact" w:val="276"/>
        </w:trPr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</w:pPr>
            <w:r>
              <w:rPr>
                <w:color w:val="000000"/>
              </w:rPr>
              <w:t>Подтвердили (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>.=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>. по журналу)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64,29</w:t>
            </w:r>
          </w:p>
        </w:tc>
        <w:tc>
          <w:tcPr>
            <w:tcW w:w="2978" w:type="dxa"/>
            <w:shd w:val="clear" w:color="auto" w:fill="auto"/>
          </w:tcPr>
          <w:p w:rsidR="000F554D" w:rsidRDefault="000F554D" w:rsidP="000F554D"/>
        </w:tc>
      </w:tr>
      <w:tr w:rsidR="000F554D" w:rsidTr="000F554D">
        <w:trPr>
          <w:trHeight w:hRule="exact" w:val="276"/>
        </w:trPr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</w:pPr>
            <w:r>
              <w:rPr>
                <w:color w:val="000000"/>
              </w:rPr>
              <w:t>Повысили (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 xml:space="preserve">.&gt; </w:t>
            </w:r>
            <w:proofErr w:type="spellStart"/>
            <w:r>
              <w:rPr>
                <w:color w:val="000000"/>
              </w:rPr>
              <w:t>отм</w:t>
            </w:r>
            <w:proofErr w:type="spellEnd"/>
            <w:r>
              <w:rPr>
                <w:color w:val="000000"/>
              </w:rPr>
              <w:t>. по журналу)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color w:val="000000"/>
              </w:rPr>
              <w:t>23,81</w:t>
            </w:r>
          </w:p>
        </w:tc>
        <w:tc>
          <w:tcPr>
            <w:tcW w:w="2978" w:type="dxa"/>
            <w:shd w:val="clear" w:color="auto" w:fill="auto"/>
          </w:tcPr>
          <w:p w:rsidR="000F554D" w:rsidRDefault="000F554D" w:rsidP="000F554D"/>
        </w:tc>
      </w:tr>
      <w:tr w:rsidR="000F554D" w:rsidTr="000F554D">
        <w:trPr>
          <w:trHeight w:hRule="exact" w:val="274"/>
        </w:trPr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0F554D" w:rsidRDefault="000F554D" w:rsidP="000F554D">
            <w:pPr>
              <w:widowControl w:val="0"/>
              <w:tabs>
                <w:tab w:val="left" w:pos="4253"/>
              </w:tabs>
              <w:spacing w:before="29" w:after="0" w:line="218" w:lineRule="exact"/>
              <w:ind w:left="15"/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978" w:type="dxa"/>
            <w:shd w:val="clear" w:color="auto" w:fill="auto"/>
          </w:tcPr>
          <w:p w:rsidR="000F554D" w:rsidRDefault="000F554D" w:rsidP="000F554D"/>
        </w:tc>
      </w:tr>
    </w:tbl>
    <w:p w:rsidR="000F554D" w:rsidRDefault="000F554D" w:rsidP="000F554D">
      <w:pPr>
        <w:tabs>
          <w:tab w:val="left" w:pos="4253"/>
        </w:tabs>
      </w:pPr>
    </w:p>
    <w:p w:rsidR="000F554D" w:rsidRDefault="000F554D" w:rsidP="000F554D">
      <w:pPr>
        <w:tabs>
          <w:tab w:val="left" w:pos="4253"/>
        </w:tabs>
      </w:pPr>
    </w:p>
    <w:p w:rsidR="000F554D" w:rsidRDefault="000F554D" w:rsidP="000F554D">
      <w:pPr>
        <w:tabs>
          <w:tab w:val="left" w:pos="4253"/>
        </w:tabs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отм</w:t>
      </w:r>
      <w:proofErr w:type="spellEnd"/>
      <w:r>
        <w:rPr>
          <w:sz w:val="20"/>
          <w:szCs w:val="20"/>
        </w:rPr>
        <w:t>.» - отметка участника ВПР за выполненную работу</w:t>
      </w:r>
    </w:p>
    <w:p w:rsidR="000F554D" w:rsidRDefault="000F554D" w:rsidP="000F554D">
      <w:pPr>
        <w:tabs>
          <w:tab w:val="left" w:pos="4253"/>
        </w:tabs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отм</w:t>
      </w:r>
      <w:proofErr w:type="spellEnd"/>
      <w:r>
        <w:rPr>
          <w:sz w:val="20"/>
          <w:szCs w:val="20"/>
        </w:rPr>
        <w:t xml:space="preserve">. по журналу» -  итоговая отметка участника ВПР по предмету  </w:t>
      </w:r>
    </w:p>
    <w:p w:rsidR="000F554D" w:rsidRDefault="000F554D" w:rsidP="000F554D">
      <w:pPr>
        <w:tabs>
          <w:tab w:val="left" w:pos="4253"/>
        </w:tabs>
      </w:pPr>
      <w:r>
        <w:rPr>
          <w:b/>
          <w:sz w:val="28"/>
          <w:szCs w:val="28"/>
        </w:rPr>
        <w:t xml:space="preserve">*Гистограмма составляется отдельно по каждому предмету </w:t>
      </w:r>
    </w:p>
    <w:p w:rsidR="003E4F91" w:rsidRPr="004C4E2A" w:rsidRDefault="003E4F91" w:rsidP="003E4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F91" w:rsidRPr="004C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2">
    <w:nsid w:val="31A5515C"/>
    <w:multiLevelType w:val="multilevel"/>
    <w:tmpl w:val="3378E1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48496E33"/>
    <w:multiLevelType w:val="hybridMultilevel"/>
    <w:tmpl w:val="E61E97FC"/>
    <w:lvl w:ilvl="0" w:tplc="C5AE271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29"/>
    <w:rsid w:val="00001D41"/>
    <w:rsid w:val="00004051"/>
    <w:rsid w:val="000416C7"/>
    <w:rsid w:val="0004442E"/>
    <w:rsid w:val="000647CC"/>
    <w:rsid w:val="00083F54"/>
    <w:rsid w:val="000956F2"/>
    <w:rsid w:val="000B1117"/>
    <w:rsid w:val="000E0798"/>
    <w:rsid w:val="000E228F"/>
    <w:rsid w:val="000F35A4"/>
    <w:rsid w:val="000F554D"/>
    <w:rsid w:val="00106DBC"/>
    <w:rsid w:val="00176572"/>
    <w:rsid w:val="001A6D3E"/>
    <w:rsid w:val="001B40A5"/>
    <w:rsid w:val="00207CD9"/>
    <w:rsid w:val="00217371"/>
    <w:rsid w:val="0024475F"/>
    <w:rsid w:val="00250DF0"/>
    <w:rsid w:val="00270660"/>
    <w:rsid w:val="00277124"/>
    <w:rsid w:val="0028699F"/>
    <w:rsid w:val="002B1C58"/>
    <w:rsid w:val="00303D8F"/>
    <w:rsid w:val="003376F8"/>
    <w:rsid w:val="00337AA1"/>
    <w:rsid w:val="003457BF"/>
    <w:rsid w:val="00347D1D"/>
    <w:rsid w:val="00361268"/>
    <w:rsid w:val="003728CF"/>
    <w:rsid w:val="00376ABF"/>
    <w:rsid w:val="003775A7"/>
    <w:rsid w:val="00382820"/>
    <w:rsid w:val="003A74D2"/>
    <w:rsid w:val="003E4F91"/>
    <w:rsid w:val="004266A2"/>
    <w:rsid w:val="00455EEF"/>
    <w:rsid w:val="00456DBB"/>
    <w:rsid w:val="0046315D"/>
    <w:rsid w:val="00474FD9"/>
    <w:rsid w:val="004906FA"/>
    <w:rsid w:val="004C4E2A"/>
    <w:rsid w:val="00544311"/>
    <w:rsid w:val="00571DD8"/>
    <w:rsid w:val="00581A97"/>
    <w:rsid w:val="00586686"/>
    <w:rsid w:val="00593039"/>
    <w:rsid w:val="00636690"/>
    <w:rsid w:val="006613AB"/>
    <w:rsid w:val="006643B2"/>
    <w:rsid w:val="00670CB6"/>
    <w:rsid w:val="0069751A"/>
    <w:rsid w:val="006E0A9E"/>
    <w:rsid w:val="0076505E"/>
    <w:rsid w:val="007C5D4E"/>
    <w:rsid w:val="007D21B0"/>
    <w:rsid w:val="007D31C5"/>
    <w:rsid w:val="007E01F3"/>
    <w:rsid w:val="008147F9"/>
    <w:rsid w:val="008252D5"/>
    <w:rsid w:val="008367DD"/>
    <w:rsid w:val="00892D46"/>
    <w:rsid w:val="008D25AB"/>
    <w:rsid w:val="008D2CBA"/>
    <w:rsid w:val="008D67E6"/>
    <w:rsid w:val="008E3B3F"/>
    <w:rsid w:val="008F11A9"/>
    <w:rsid w:val="0090398E"/>
    <w:rsid w:val="00916484"/>
    <w:rsid w:val="00926C69"/>
    <w:rsid w:val="00950925"/>
    <w:rsid w:val="009766D2"/>
    <w:rsid w:val="00983775"/>
    <w:rsid w:val="009A70E4"/>
    <w:rsid w:val="009C2E59"/>
    <w:rsid w:val="009E5BDD"/>
    <w:rsid w:val="00B00838"/>
    <w:rsid w:val="00B241AA"/>
    <w:rsid w:val="00B9763B"/>
    <w:rsid w:val="00BD3B63"/>
    <w:rsid w:val="00BE28D3"/>
    <w:rsid w:val="00BE3C23"/>
    <w:rsid w:val="00C64F4C"/>
    <w:rsid w:val="00C86B17"/>
    <w:rsid w:val="00CE7575"/>
    <w:rsid w:val="00CF331F"/>
    <w:rsid w:val="00D2634A"/>
    <w:rsid w:val="00DA69FD"/>
    <w:rsid w:val="00E262C0"/>
    <w:rsid w:val="00E65700"/>
    <w:rsid w:val="00EB0A34"/>
    <w:rsid w:val="00EC4029"/>
    <w:rsid w:val="00ED3807"/>
    <w:rsid w:val="00F00CAE"/>
    <w:rsid w:val="00F078C2"/>
    <w:rsid w:val="00F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2E59"/>
    <w:pPr>
      <w:ind w:left="720"/>
      <w:contextualSpacing/>
    </w:pPr>
  </w:style>
  <w:style w:type="table" w:styleId="a7">
    <w:name w:val="Table Grid"/>
    <w:basedOn w:val="a1"/>
    <w:uiPriority w:val="59"/>
    <w:rsid w:val="003E4F9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380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rsid w:val="00E65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5D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C2E59"/>
    <w:pPr>
      <w:ind w:left="720"/>
      <w:contextualSpacing/>
    </w:pPr>
  </w:style>
  <w:style w:type="table" w:styleId="a7">
    <w:name w:val="Table Grid"/>
    <w:basedOn w:val="a1"/>
    <w:uiPriority w:val="59"/>
    <w:rsid w:val="003E4F9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380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rsid w:val="00E6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spo-fisoko.obrnadzor.gov.ru/" TargetMode="External"/><Relationship Id="rId12" Type="http://schemas.openxmlformats.org/officeDocument/2006/relationships/hyperlink" Target="https://www.garant.ru/products/ipo/prime/doc/4033534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o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o-fisoko.obrnadzo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332A-C717-488C-A8B3-337F661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KolesnikovaLV</dc:creator>
  <cp:lastModifiedBy>SalomahinaTI</cp:lastModifiedBy>
  <cp:revision>8</cp:revision>
  <cp:lastPrinted>2022-09-12T12:06:00Z</cp:lastPrinted>
  <dcterms:created xsi:type="dcterms:W3CDTF">2022-09-12T11:48:00Z</dcterms:created>
  <dcterms:modified xsi:type="dcterms:W3CDTF">2022-09-12T12:08:00Z</dcterms:modified>
</cp:coreProperties>
</file>